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4565" w14:textId="77777777" w:rsidR="002977E9" w:rsidRPr="00517147" w:rsidRDefault="002977E9" w:rsidP="002977E9">
      <w:pPr>
        <w:pStyle w:val="Default"/>
        <w:jc w:val="both"/>
      </w:pPr>
      <w:r w:rsidRPr="00517147">
        <w:rPr>
          <w:b/>
          <w:bCs/>
        </w:rPr>
        <w:t xml:space="preserve">Töövõtuleping nr </w:t>
      </w:r>
    </w:p>
    <w:p w14:paraId="2ABD0E69" w14:textId="5E01653C" w:rsidR="009E085F" w:rsidRDefault="009E085F"/>
    <w:p w14:paraId="31DEA05F" w14:textId="77777777" w:rsidR="001455FF" w:rsidRDefault="001455FF"/>
    <w:p w14:paraId="44BB2844" w14:textId="5A550FDA" w:rsidR="001455FF" w:rsidRPr="009813C4" w:rsidRDefault="001455FF" w:rsidP="001455FF">
      <w:pPr>
        <w:jc w:val="both"/>
      </w:pPr>
      <w:r w:rsidRPr="009813C4">
        <w:t>Jõgeval</w:t>
      </w:r>
      <w:r w:rsidRPr="009813C4">
        <w:tab/>
      </w:r>
      <w:r w:rsidRPr="009813C4">
        <w:tab/>
      </w:r>
      <w:r w:rsidRPr="009813C4">
        <w:tab/>
      </w:r>
      <w:r w:rsidRPr="009813C4">
        <w:tab/>
        <w:t xml:space="preserve">         </w:t>
      </w:r>
      <w:r w:rsidR="00E602EA" w:rsidRPr="009813C4">
        <w:tab/>
      </w:r>
      <w:r w:rsidR="00E602EA" w:rsidRPr="009813C4">
        <w:tab/>
      </w:r>
      <w:r w:rsidRPr="009813C4">
        <w:t xml:space="preserve"> </w:t>
      </w:r>
      <w:r w:rsidR="002977E9">
        <w:tab/>
      </w:r>
      <w:r w:rsidRPr="009813C4">
        <w:t xml:space="preserve"> </w:t>
      </w:r>
      <w:r w:rsidR="00E602EA" w:rsidRPr="009813C4">
        <w:t>(viimase digitaalallkirja kuupäev)</w:t>
      </w:r>
    </w:p>
    <w:p w14:paraId="5B0484AE" w14:textId="77777777" w:rsidR="004263E7" w:rsidRPr="009813C4" w:rsidRDefault="004263E7" w:rsidP="001455FF">
      <w:pPr>
        <w:jc w:val="both"/>
      </w:pPr>
    </w:p>
    <w:p w14:paraId="6AA3CE1B" w14:textId="018A061D" w:rsidR="00E602EA" w:rsidRPr="009813C4" w:rsidRDefault="00BD1AAF" w:rsidP="001455FF">
      <w:pPr>
        <w:jc w:val="both"/>
      </w:pPr>
      <w:r w:rsidRPr="003C097F">
        <w:rPr>
          <w:b/>
        </w:rPr>
        <w:t>Osaühing Kuremaa Enveko</w:t>
      </w:r>
      <w:r w:rsidRPr="0003249D">
        <w:t xml:space="preserve">, registrikood </w:t>
      </w:r>
      <w:r w:rsidRPr="003C097F">
        <w:t>10320390</w:t>
      </w:r>
      <w:r>
        <w:t xml:space="preserve"> (edaspidi tellija)</w:t>
      </w:r>
      <w:r w:rsidRPr="0003249D">
        <w:t xml:space="preserve">, keda esindab </w:t>
      </w:r>
      <w:r>
        <w:t xml:space="preserve">juhatuse liige Andrei Vandler </w:t>
      </w:r>
      <w:r w:rsidR="004263E7" w:rsidRPr="009813C4">
        <w:t xml:space="preserve">ja </w:t>
      </w:r>
    </w:p>
    <w:p w14:paraId="26F95997" w14:textId="77777777" w:rsidR="00E602EA" w:rsidRPr="009813C4" w:rsidRDefault="00E602EA" w:rsidP="001455FF">
      <w:pPr>
        <w:jc w:val="both"/>
      </w:pPr>
    </w:p>
    <w:p w14:paraId="2091ED3E" w14:textId="77777777" w:rsidR="00A03975" w:rsidRDefault="004A2068" w:rsidP="001455FF">
      <w:pPr>
        <w:jc w:val="both"/>
      </w:pPr>
      <w:r w:rsidRPr="009813C4">
        <w:t xml:space="preserve">……………….., </w:t>
      </w:r>
      <w:r w:rsidR="00E602EA" w:rsidRPr="009813C4">
        <w:t xml:space="preserve">registrikood ………….. (edaspidi </w:t>
      </w:r>
      <w:r w:rsidR="00E602EA" w:rsidRPr="00166BBD">
        <w:t>töövõtja</w:t>
      </w:r>
      <w:r w:rsidR="00E602EA" w:rsidRPr="009813C4">
        <w:t xml:space="preserve">), </w:t>
      </w:r>
      <w:r w:rsidRPr="009813C4">
        <w:t xml:space="preserve">keda esindab </w:t>
      </w:r>
      <w:r w:rsidR="00E602EA" w:rsidRPr="009813C4">
        <w:t xml:space="preserve">……………, </w:t>
      </w:r>
    </w:p>
    <w:p w14:paraId="5C68F1B3" w14:textId="77777777" w:rsidR="00A03975" w:rsidRDefault="00A03975" w:rsidP="001455FF">
      <w:pPr>
        <w:jc w:val="both"/>
      </w:pPr>
    </w:p>
    <w:p w14:paraId="5762E818" w14:textId="54C6726D" w:rsidR="004263E7" w:rsidRPr="009813C4" w:rsidRDefault="004A2068" w:rsidP="001455FF">
      <w:pPr>
        <w:jc w:val="both"/>
      </w:pPr>
      <w:r w:rsidRPr="009813C4">
        <w:t xml:space="preserve">edaspidi </w:t>
      </w:r>
      <w:r w:rsidR="00E602EA" w:rsidRPr="009813C4">
        <w:t xml:space="preserve">eraldi nimetatud </w:t>
      </w:r>
      <w:r w:rsidRPr="00166BBD">
        <w:t>pool</w:t>
      </w:r>
      <w:r w:rsidRPr="009813C4">
        <w:t xml:space="preserve"> ja </w:t>
      </w:r>
      <w:r w:rsidR="00E602EA" w:rsidRPr="009813C4">
        <w:t xml:space="preserve">koos või ühiselt </w:t>
      </w:r>
      <w:r w:rsidRPr="00166BBD">
        <w:t>pooled</w:t>
      </w:r>
      <w:r w:rsidRPr="009813C4">
        <w:t>, sõlmisid käesoleva</w:t>
      </w:r>
      <w:r w:rsidR="00E602EA" w:rsidRPr="009813C4">
        <w:t xml:space="preserve"> töövõtulepingu (edaspidi </w:t>
      </w:r>
      <w:r w:rsidR="00E602EA" w:rsidRPr="00166BBD">
        <w:t>leping</w:t>
      </w:r>
      <w:r w:rsidR="00E602EA" w:rsidRPr="009813C4">
        <w:t>)</w:t>
      </w:r>
      <w:r w:rsidRPr="009813C4">
        <w:t xml:space="preserve"> Jõgeva valla konteineritesse </w:t>
      </w:r>
      <w:r w:rsidR="005761A2" w:rsidRPr="009813C4">
        <w:t>ja peenardesse</w:t>
      </w:r>
      <w:r w:rsidRPr="009813C4">
        <w:t xml:space="preserve"> taimede ostmine, istutamine </w:t>
      </w:r>
      <w:r w:rsidR="006D6425" w:rsidRPr="009813C4">
        <w:t>ning</w:t>
      </w:r>
      <w:r w:rsidR="00166BBD">
        <w:t xml:space="preserve"> hooldus 2024</w:t>
      </w:r>
      <w:r w:rsidRPr="009813C4">
        <w:t>.</w:t>
      </w:r>
      <w:r w:rsidR="00E602EA" w:rsidRPr="009813C4">
        <w:t xml:space="preserve"> </w:t>
      </w:r>
      <w:r w:rsidRPr="009813C4">
        <w:t>a</w:t>
      </w:r>
      <w:r w:rsidR="00E602EA" w:rsidRPr="009813C4">
        <w:t xml:space="preserve">astal </w:t>
      </w:r>
      <w:r w:rsidRPr="009813C4">
        <w:t xml:space="preserve">alljärgnevas: </w:t>
      </w:r>
    </w:p>
    <w:p w14:paraId="086EB53E" w14:textId="77777777" w:rsidR="004A2068" w:rsidRPr="009813C4" w:rsidRDefault="004A2068" w:rsidP="001455FF">
      <w:pPr>
        <w:jc w:val="both"/>
      </w:pPr>
    </w:p>
    <w:p w14:paraId="1CE13469" w14:textId="77777777" w:rsidR="003617F9" w:rsidRPr="009813C4" w:rsidRDefault="003617F9" w:rsidP="003617F9">
      <w:pPr>
        <w:jc w:val="both"/>
        <w:rPr>
          <w:b/>
          <w:bCs/>
        </w:rPr>
      </w:pPr>
      <w:r w:rsidRPr="009813C4">
        <w:rPr>
          <w:b/>
          <w:bCs/>
        </w:rPr>
        <w:t>1. Lepingu objekt ja tähtaeg</w:t>
      </w:r>
    </w:p>
    <w:p w14:paraId="06A460BD" w14:textId="77777777" w:rsidR="003617F9" w:rsidRPr="009813C4" w:rsidRDefault="003617F9" w:rsidP="003617F9">
      <w:pPr>
        <w:jc w:val="both"/>
      </w:pPr>
    </w:p>
    <w:p w14:paraId="6B1FD5CD" w14:textId="3D5F7FC2" w:rsidR="003617F9" w:rsidRPr="009813C4" w:rsidRDefault="003617F9" w:rsidP="003617F9">
      <w:pPr>
        <w:jc w:val="both"/>
      </w:pPr>
      <w:r w:rsidRPr="009813C4">
        <w:t xml:space="preserve">1.1. Lepingu objektiks on Jõgeva vallas </w:t>
      </w:r>
      <w:r w:rsidR="005761A2" w:rsidRPr="009813C4">
        <w:t>konteineritesse ja peenardess</w:t>
      </w:r>
      <w:r w:rsidRPr="009813C4">
        <w:t xml:space="preserve">e taimede ostmine, istutamine ning hooldus </w:t>
      </w:r>
      <w:r w:rsidR="00166BBD">
        <w:t>2024</w:t>
      </w:r>
      <w:r w:rsidRPr="009813C4">
        <w:t>.</w:t>
      </w:r>
      <w:r w:rsidR="00AB6559" w:rsidRPr="009813C4">
        <w:t xml:space="preserve"> aastal</w:t>
      </w:r>
      <w:r w:rsidRPr="009813C4">
        <w:t xml:space="preserve"> vastavalt </w:t>
      </w:r>
      <w:r w:rsidR="00AB6559" w:rsidRPr="009813C4">
        <w:t>l</w:t>
      </w:r>
      <w:r w:rsidRPr="009813C4">
        <w:t xml:space="preserve">epingu </w:t>
      </w:r>
      <w:r w:rsidR="00AB6559" w:rsidRPr="009813C4">
        <w:t>l</w:t>
      </w:r>
      <w:r w:rsidRPr="009813C4">
        <w:t xml:space="preserve">isale 1 (edaspidi </w:t>
      </w:r>
      <w:r w:rsidR="00AB6559" w:rsidRPr="00166BBD">
        <w:t>t</w:t>
      </w:r>
      <w:r w:rsidRPr="00166BBD">
        <w:t>ööd</w:t>
      </w:r>
      <w:r w:rsidRPr="009813C4">
        <w:t>).</w:t>
      </w:r>
    </w:p>
    <w:p w14:paraId="32893780" w14:textId="77777777" w:rsidR="003242C2" w:rsidRPr="009813C4" w:rsidRDefault="003617F9" w:rsidP="003242C2">
      <w:pPr>
        <w:jc w:val="both"/>
      </w:pPr>
      <w:r w:rsidRPr="009813C4">
        <w:t xml:space="preserve">1.2. </w:t>
      </w:r>
      <w:r w:rsidR="003242C2" w:rsidRPr="009813C4">
        <w:t>L</w:t>
      </w:r>
      <w:r w:rsidR="00B74825" w:rsidRPr="009813C4">
        <w:t xml:space="preserve">eping </w:t>
      </w:r>
      <w:r w:rsidR="003242C2" w:rsidRPr="009813C4">
        <w:t>ja selle lisad jõustuvad allakirjutamisega ja lõpevad kohase täitmisega.</w:t>
      </w:r>
    </w:p>
    <w:p w14:paraId="79EEE930" w14:textId="6823267A" w:rsidR="003617F9" w:rsidRPr="009813C4" w:rsidRDefault="00B74825" w:rsidP="003617F9">
      <w:pPr>
        <w:jc w:val="both"/>
        <w:rPr>
          <w:u w:val="single"/>
        </w:rPr>
      </w:pPr>
      <w:r w:rsidRPr="009813C4">
        <w:t>1.3</w:t>
      </w:r>
      <w:r w:rsidR="003242C2" w:rsidRPr="009813C4">
        <w:t>.</w:t>
      </w:r>
      <w:r w:rsidRPr="009813C4">
        <w:t xml:space="preserve"> Töid tehakse kuni </w:t>
      </w:r>
      <w:r w:rsidR="003617F9" w:rsidRPr="009813C4">
        <w:t>3</w:t>
      </w:r>
      <w:r w:rsidR="00A4732C" w:rsidRPr="009813C4">
        <w:t>1. oktoober</w:t>
      </w:r>
      <w:r w:rsidR="00166BBD">
        <w:t xml:space="preserve"> 2024</w:t>
      </w:r>
      <w:r w:rsidR="003242C2" w:rsidRPr="009813C4">
        <w:t>.</w:t>
      </w:r>
      <w:r w:rsidR="003242C2" w:rsidRPr="009813C4">
        <w:rPr>
          <w:u w:val="single"/>
        </w:rPr>
        <w:t xml:space="preserve"> </w:t>
      </w:r>
    </w:p>
    <w:p w14:paraId="63DFDFFB" w14:textId="2E0B0590" w:rsidR="003617F9" w:rsidRPr="009813C4" w:rsidRDefault="003617F9" w:rsidP="003617F9">
      <w:pPr>
        <w:jc w:val="both"/>
      </w:pPr>
      <w:r w:rsidRPr="009813C4">
        <w:t>1.</w:t>
      </w:r>
      <w:r w:rsidR="00B74825" w:rsidRPr="009813C4">
        <w:t>4</w:t>
      </w:r>
      <w:r w:rsidRPr="009813C4">
        <w:t xml:space="preserve">. Lepingujärgselt tehtavad </w:t>
      </w:r>
      <w:r w:rsidR="003242C2" w:rsidRPr="009813C4">
        <w:t>t</w:t>
      </w:r>
      <w:r w:rsidRPr="009813C4">
        <w:t xml:space="preserve">ööd loetakse lõpetatuks peale tööde üleandmise-vastuvõtmise akti allkirjastamist </w:t>
      </w:r>
      <w:r w:rsidR="003242C2" w:rsidRPr="009813C4">
        <w:t>p</w:t>
      </w:r>
      <w:r w:rsidRPr="009813C4">
        <w:t>oolte poolt.</w:t>
      </w:r>
    </w:p>
    <w:p w14:paraId="1EA07D8C" w14:textId="77777777" w:rsidR="003617F9" w:rsidRPr="009813C4" w:rsidRDefault="003617F9" w:rsidP="003617F9">
      <w:pPr>
        <w:jc w:val="both"/>
      </w:pPr>
    </w:p>
    <w:p w14:paraId="0DFD23C7" w14:textId="77777777" w:rsidR="003617F9" w:rsidRPr="009813C4" w:rsidRDefault="003617F9" w:rsidP="003617F9">
      <w:pPr>
        <w:jc w:val="both"/>
        <w:rPr>
          <w:b/>
          <w:bCs/>
        </w:rPr>
      </w:pPr>
      <w:r w:rsidRPr="009813C4">
        <w:rPr>
          <w:b/>
          <w:bCs/>
        </w:rPr>
        <w:t>2. Lepingu dokumendid</w:t>
      </w:r>
    </w:p>
    <w:p w14:paraId="43523A72" w14:textId="77777777" w:rsidR="003617F9" w:rsidRPr="009813C4" w:rsidRDefault="003617F9" w:rsidP="003617F9">
      <w:pPr>
        <w:jc w:val="both"/>
      </w:pPr>
    </w:p>
    <w:p w14:paraId="3DB7E1F1" w14:textId="7605D0BD" w:rsidR="003617F9" w:rsidRPr="009813C4" w:rsidRDefault="003617F9" w:rsidP="00194F7D">
      <w:pPr>
        <w:numPr>
          <w:ilvl w:val="1"/>
          <w:numId w:val="2"/>
        </w:numPr>
        <w:jc w:val="both"/>
      </w:pPr>
      <w:r w:rsidRPr="009813C4">
        <w:t xml:space="preserve"> Lepingu dokumendid koosnevad käesolevast </w:t>
      </w:r>
      <w:r w:rsidR="003242C2" w:rsidRPr="009813C4">
        <w:t>l</w:t>
      </w:r>
      <w:r w:rsidRPr="009813C4">
        <w:t xml:space="preserve">epingust ja </w:t>
      </w:r>
      <w:r w:rsidR="003242C2" w:rsidRPr="009813C4">
        <w:t>l</w:t>
      </w:r>
      <w:r w:rsidRPr="009813C4">
        <w:t>epingu</w:t>
      </w:r>
      <w:r w:rsidR="003242C2" w:rsidRPr="009813C4">
        <w:t xml:space="preserve"> l</w:t>
      </w:r>
      <w:r w:rsidRPr="009813C4">
        <w:t>isa</w:t>
      </w:r>
      <w:r w:rsidR="003242C2" w:rsidRPr="009813C4">
        <w:t>de</w:t>
      </w:r>
      <w:r w:rsidRPr="009813C4">
        <w:t>st.</w:t>
      </w:r>
    </w:p>
    <w:p w14:paraId="52639D29" w14:textId="71B2940D" w:rsidR="003617F9" w:rsidRPr="009813C4" w:rsidRDefault="003242C2" w:rsidP="003617F9">
      <w:pPr>
        <w:numPr>
          <w:ilvl w:val="1"/>
          <w:numId w:val="2"/>
        </w:numPr>
        <w:jc w:val="both"/>
      </w:pPr>
      <w:r w:rsidRPr="009813C4">
        <w:t xml:space="preserve"> Lepingul </w:t>
      </w:r>
      <w:r w:rsidR="003617F9" w:rsidRPr="009813C4">
        <w:t xml:space="preserve">on </w:t>
      </w:r>
      <w:r w:rsidRPr="009813C4">
        <w:t xml:space="preserve">sõlmimise hetkel </w:t>
      </w:r>
      <w:r w:rsidR="003617F9" w:rsidRPr="009813C4">
        <w:t>järg</w:t>
      </w:r>
      <w:r w:rsidRPr="009813C4">
        <w:t>mised lisad:</w:t>
      </w:r>
    </w:p>
    <w:p w14:paraId="52911A17" w14:textId="410D3A04" w:rsidR="003617F9" w:rsidRPr="009813C4" w:rsidRDefault="00B74825" w:rsidP="003F1538">
      <w:pPr>
        <w:ind w:left="360"/>
        <w:jc w:val="both"/>
      </w:pPr>
      <w:r w:rsidRPr="009813C4">
        <w:t xml:space="preserve">Lisa 1 </w:t>
      </w:r>
      <w:r w:rsidR="003242C2" w:rsidRPr="009813C4">
        <w:t xml:space="preserve">- </w:t>
      </w:r>
      <w:r w:rsidRPr="009813C4">
        <w:t>Tehniline kirjeldus ning lisatud istutusalade ja taimmaterjali nimekiri</w:t>
      </w:r>
      <w:r w:rsidR="003242C2" w:rsidRPr="009813C4">
        <w:t>.</w:t>
      </w:r>
    </w:p>
    <w:p w14:paraId="23A2C949" w14:textId="77777777" w:rsidR="003617F9" w:rsidRPr="009813C4" w:rsidRDefault="003617F9" w:rsidP="003617F9">
      <w:pPr>
        <w:pStyle w:val="Kehatekst2"/>
      </w:pPr>
    </w:p>
    <w:p w14:paraId="3710C2B2" w14:textId="6C8ADC23" w:rsidR="003617F9" w:rsidRPr="009813C4" w:rsidRDefault="003617F9" w:rsidP="003242C2">
      <w:pPr>
        <w:pStyle w:val="Kehatekst2"/>
        <w:numPr>
          <w:ilvl w:val="0"/>
          <w:numId w:val="2"/>
        </w:numPr>
      </w:pPr>
      <w:r w:rsidRPr="009813C4">
        <w:t>Tellija kohustu</w:t>
      </w:r>
      <w:r w:rsidR="003242C2" w:rsidRPr="009813C4">
        <w:t>sed</w:t>
      </w:r>
    </w:p>
    <w:p w14:paraId="05DF8F58" w14:textId="262C1B42" w:rsidR="003242C2" w:rsidRPr="009813C4" w:rsidRDefault="003242C2" w:rsidP="003242C2">
      <w:pPr>
        <w:pStyle w:val="Kehatekst2"/>
      </w:pPr>
    </w:p>
    <w:p w14:paraId="051E863A" w14:textId="0F7C7BC3" w:rsidR="003242C2" w:rsidRPr="009813C4" w:rsidRDefault="003242C2" w:rsidP="003242C2">
      <w:pPr>
        <w:pStyle w:val="Kehatekst2"/>
        <w:rPr>
          <w:b w:val="0"/>
        </w:rPr>
      </w:pPr>
      <w:r w:rsidRPr="009813C4">
        <w:rPr>
          <w:b w:val="0"/>
        </w:rPr>
        <w:t>Tellija kohustu</w:t>
      </w:r>
      <w:r w:rsidR="00C95304" w:rsidRPr="009813C4">
        <w:rPr>
          <w:b w:val="0"/>
        </w:rPr>
        <w:t>b</w:t>
      </w:r>
      <w:r w:rsidRPr="009813C4">
        <w:rPr>
          <w:b w:val="0"/>
        </w:rPr>
        <w:t>:</w:t>
      </w:r>
    </w:p>
    <w:p w14:paraId="30466096" w14:textId="2C390C12" w:rsidR="003617F9" w:rsidRPr="009813C4" w:rsidRDefault="003617F9" w:rsidP="003617F9">
      <w:pPr>
        <w:jc w:val="both"/>
      </w:pPr>
      <w:r w:rsidRPr="009813C4">
        <w:t>3.1</w:t>
      </w:r>
      <w:r w:rsidR="00A474F4" w:rsidRPr="009813C4">
        <w:t xml:space="preserve">. </w:t>
      </w:r>
      <w:r w:rsidR="003242C2" w:rsidRPr="009813C4">
        <w:t>h</w:t>
      </w:r>
      <w:r w:rsidRPr="009813C4">
        <w:t>indama järjepidevalt hooldustööde kvaliteeti;</w:t>
      </w:r>
    </w:p>
    <w:p w14:paraId="16F43622" w14:textId="6B41A7D0" w:rsidR="003617F9" w:rsidRPr="00EA4D29" w:rsidRDefault="003617F9" w:rsidP="003617F9">
      <w:pPr>
        <w:jc w:val="both"/>
      </w:pPr>
      <w:r>
        <w:t>3.2</w:t>
      </w:r>
      <w:r w:rsidR="00A474F4">
        <w:t xml:space="preserve">. </w:t>
      </w:r>
      <w:r w:rsidR="003242C2">
        <w:t>t</w:t>
      </w:r>
      <w:r w:rsidRPr="00EA4D29">
        <w:t xml:space="preserve">asuma </w:t>
      </w:r>
      <w:r w:rsidR="003242C2">
        <w:t>t</w:t>
      </w:r>
      <w:r w:rsidRPr="00EA4D29">
        <w:t xml:space="preserve">öövõtjale vastavalt </w:t>
      </w:r>
      <w:r w:rsidR="003242C2">
        <w:t>l</w:t>
      </w:r>
      <w:r w:rsidRPr="00EA4D29">
        <w:t>epingu ting</w:t>
      </w:r>
      <w:r>
        <w:t>imustele esitatud arved;</w:t>
      </w:r>
    </w:p>
    <w:p w14:paraId="57E8B47C" w14:textId="77777777" w:rsidR="003242C2" w:rsidRDefault="003617F9" w:rsidP="003617F9">
      <w:pPr>
        <w:jc w:val="both"/>
      </w:pPr>
      <w:r>
        <w:t>3.3</w:t>
      </w:r>
      <w:r w:rsidR="00A474F4">
        <w:t xml:space="preserve">. </w:t>
      </w:r>
      <w:r w:rsidR="003242C2">
        <w:t>e</w:t>
      </w:r>
      <w:r w:rsidRPr="00EA4D29">
        <w:t xml:space="preserve">sitama pretensioonid </w:t>
      </w:r>
      <w:r w:rsidR="003242C2">
        <w:t>t</w:t>
      </w:r>
      <w:r w:rsidRPr="00EA4D29">
        <w:t xml:space="preserve">öövõtjale </w:t>
      </w:r>
      <w:r w:rsidR="003242C2">
        <w:t>t</w:t>
      </w:r>
      <w:r w:rsidRPr="00EA4D29">
        <w:t>ööde tegemise ajal või vähemalt 2 tunni jooksul p</w:t>
      </w:r>
      <w:r>
        <w:t>ärast</w:t>
      </w:r>
      <w:r w:rsidR="003242C2">
        <w:t xml:space="preserve"> kontrollaja lõppu;</w:t>
      </w:r>
    </w:p>
    <w:p w14:paraId="31CD6F73" w14:textId="0AAF2142" w:rsidR="003617F9" w:rsidRPr="00EA4D29" w:rsidRDefault="003242C2" w:rsidP="003617F9">
      <w:pPr>
        <w:jc w:val="both"/>
      </w:pPr>
      <w:r>
        <w:t>3.4. k</w:t>
      </w:r>
      <w:r w:rsidR="003617F9" w:rsidRPr="00EA4D29">
        <w:t xml:space="preserve">oostama akti </w:t>
      </w:r>
      <w:r>
        <w:t>t</w:t>
      </w:r>
      <w:r w:rsidR="003617F9" w:rsidRPr="00EA4D29">
        <w:t>ööde vastuvõtmise kohta, millele kirjutavad all</w:t>
      </w:r>
      <w:r w:rsidR="003617F9">
        <w:t xml:space="preserve">a </w:t>
      </w:r>
      <w:r>
        <w:t>t</w:t>
      </w:r>
      <w:r w:rsidR="003617F9">
        <w:t xml:space="preserve">ellija ja </w:t>
      </w:r>
      <w:r>
        <w:t>t</w:t>
      </w:r>
      <w:r w:rsidR="003617F9">
        <w:t>öövõtja esindajad;</w:t>
      </w:r>
    </w:p>
    <w:p w14:paraId="313951FD" w14:textId="4695B79E" w:rsidR="003617F9" w:rsidRPr="00EA4D29" w:rsidRDefault="003617F9" w:rsidP="003617F9">
      <w:pPr>
        <w:jc w:val="both"/>
      </w:pPr>
      <w:r>
        <w:t>3.</w:t>
      </w:r>
      <w:r w:rsidR="003242C2">
        <w:t>5</w:t>
      </w:r>
      <w:r w:rsidR="00A474F4">
        <w:t>.</w:t>
      </w:r>
      <w:r w:rsidR="004D5BCD">
        <w:t xml:space="preserve"> </w:t>
      </w:r>
      <w:r w:rsidR="003242C2">
        <w:t>t</w:t>
      </w:r>
      <w:r w:rsidRPr="00EA4D29">
        <w:t>asu</w:t>
      </w:r>
      <w:r>
        <w:t>ma</w:t>
      </w:r>
      <w:r w:rsidRPr="00EA4D29">
        <w:t xml:space="preserve"> eraldi </w:t>
      </w:r>
      <w:r w:rsidR="003242C2">
        <w:t>l</w:t>
      </w:r>
      <w:r w:rsidRPr="00EA4D29">
        <w:t xml:space="preserve">epinguga mitteettenähtud tööde eest, mis on eelnevalt kooskõlastatud </w:t>
      </w:r>
      <w:r w:rsidR="003242C2">
        <w:t>t</w:t>
      </w:r>
      <w:r w:rsidRPr="00EA4D29">
        <w:t>ellijaga.</w:t>
      </w:r>
    </w:p>
    <w:p w14:paraId="7F0B2E20" w14:textId="77777777" w:rsidR="003617F9" w:rsidRPr="00EA4D29" w:rsidRDefault="003617F9" w:rsidP="003617F9">
      <w:pPr>
        <w:jc w:val="both"/>
      </w:pPr>
      <w:r w:rsidRPr="00EA4D29">
        <w:t xml:space="preserve"> </w:t>
      </w:r>
    </w:p>
    <w:p w14:paraId="3C8BAB41" w14:textId="2C919069" w:rsidR="00C95304" w:rsidRDefault="00C95304" w:rsidP="003617F9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Töövõtja kohustused</w:t>
      </w:r>
    </w:p>
    <w:p w14:paraId="17F0CA5C" w14:textId="77777777" w:rsidR="00C95304" w:rsidRDefault="00C95304" w:rsidP="00C95304">
      <w:pPr>
        <w:jc w:val="both"/>
        <w:rPr>
          <w:b/>
          <w:bCs/>
        </w:rPr>
      </w:pPr>
    </w:p>
    <w:p w14:paraId="6AF56BF2" w14:textId="675DE395" w:rsidR="003617F9" w:rsidRPr="004D5BCD" w:rsidRDefault="003617F9" w:rsidP="00C95304">
      <w:pPr>
        <w:jc w:val="both"/>
        <w:rPr>
          <w:bCs/>
        </w:rPr>
      </w:pPr>
      <w:r w:rsidRPr="004D5BCD">
        <w:rPr>
          <w:bCs/>
        </w:rPr>
        <w:t>Töövõtja kohustub:</w:t>
      </w:r>
    </w:p>
    <w:p w14:paraId="4A4F1833" w14:textId="0C34606D" w:rsidR="003617F9" w:rsidRPr="00EA4D29" w:rsidRDefault="00154CD9" w:rsidP="003617F9">
      <w:pPr>
        <w:jc w:val="both"/>
      </w:pPr>
      <w:r>
        <w:t xml:space="preserve">4.1. </w:t>
      </w:r>
      <w:r w:rsidR="00C95304">
        <w:t>t</w:t>
      </w:r>
      <w:r w:rsidR="003617F9" w:rsidRPr="00EA4D29">
        <w:t>e</w:t>
      </w:r>
      <w:r w:rsidR="003617F9">
        <w:t>gema</w:t>
      </w:r>
      <w:r w:rsidR="003617F9" w:rsidRPr="00EA4D29">
        <w:t xml:space="preserve"> </w:t>
      </w:r>
      <w:r w:rsidR="00C95304">
        <w:t>t</w:t>
      </w:r>
      <w:r w:rsidR="003617F9" w:rsidRPr="00EA4D29">
        <w:t>ööd vastavalt esitatud tingimustele ja nõuetele ning professionaal</w:t>
      </w:r>
      <w:r w:rsidR="003617F9">
        <w:t>setele teadmistele ja oskustele;</w:t>
      </w:r>
    </w:p>
    <w:p w14:paraId="5760334B" w14:textId="32EA5CEB" w:rsidR="003617F9" w:rsidRPr="00EA4D29" w:rsidRDefault="003617F9" w:rsidP="003617F9">
      <w:pPr>
        <w:jc w:val="both"/>
      </w:pPr>
      <w:r w:rsidRPr="00EA4D29">
        <w:t>4.</w:t>
      </w:r>
      <w:r>
        <w:t>2</w:t>
      </w:r>
      <w:r w:rsidR="00A474F4">
        <w:t xml:space="preserve">. </w:t>
      </w:r>
      <w:r w:rsidR="00C95304">
        <w:t>t</w:t>
      </w:r>
      <w:r w:rsidRPr="00EA4D29">
        <w:t>e</w:t>
      </w:r>
      <w:r>
        <w:t>gema</w:t>
      </w:r>
      <w:r w:rsidRPr="00EA4D29">
        <w:t xml:space="preserve"> </w:t>
      </w:r>
      <w:r w:rsidR="00C95304">
        <w:t>t</w:t>
      </w:r>
      <w:r w:rsidRPr="00EA4D29">
        <w:t>öid vastavalt aastaajale</w:t>
      </w:r>
      <w:r w:rsidR="00B466DD">
        <w:t xml:space="preserve">, lähtuvalt iga liigi ja kasvukoha hooldusvajadusest </w:t>
      </w:r>
      <w:r w:rsidRPr="00EA4D29">
        <w:t>ning tagama tööde lõpetatuse;</w:t>
      </w:r>
    </w:p>
    <w:p w14:paraId="209CAB20" w14:textId="7E55A680" w:rsidR="003617F9" w:rsidRPr="00EA4D29" w:rsidRDefault="003617F9" w:rsidP="003617F9">
      <w:pPr>
        <w:jc w:val="both"/>
      </w:pPr>
      <w:r>
        <w:t>4.3</w:t>
      </w:r>
      <w:r w:rsidR="00A474F4">
        <w:t xml:space="preserve">. </w:t>
      </w:r>
      <w:r w:rsidR="00C95304">
        <w:t>v</w:t>
      </w:r>
      <w:r w:rsidRPr="00EA4D29">
        <w:t xml:space="preserve">astutama tööohutusnõuete ja </w:t>
      </w:r>
      <w:r w:rsidR="00C95304">
        <w:t>-</w:t>
      </w:r>
      <w:r w:rsidRPr="00EA4D29">
        <w:t>eeskirjade täitmise eest objektidel;</w:t>
      </w:r>
    </w:p>
    <w:p w14:paraId="355DAD2A" w14:textId="10E55A41" w:rsidR="003617F9" w:rsidRPr="00EA4D29" w:rsidRDefault="003617F9" w:rsidP="003617F9">
      <w:pPr>
        <w:jc w:val="both"/>
      </w:pPr>
      <w:r>
        <w:t>4.4</w:t>
      </w:r>
      <w:r w:rsidR="00A474F4">
        <w:t xml:space="preserve">. </w:t>
      </w:r>
      <w:r w:rsidR="00C95304">
        <w:t>t</w:t>
      </w:r>
      <w:r w:rsidRPr="00EA4D29">
        <w:t>agama oma töötajate hulgas distsipliini ja mitte lubama te</w:t>
      </w:r>
      <w:r>
        <w:t>ha</w:t>
      </w:r>
      <w:r w:rsidRPr="00EA4D29">
        <w:t xml:space="preserve"> </w:t>
      </w:r>
      <w:r w:rsidR="00C95304">
        <w:t>l</w:t>
      </w:r>
      <w:r w:rsidRPr="00EA4D29">
        <w:t xml:space="preserve">epingujärgseid </w:t>
      </w:r>
      <w:r w:rsidR="00C95304">
        <w:t>t</w:t>
      </w:r>
      <w:r w:rsidRPr="00EA4D29">
        <w:t>öid isikutel, kel pole vastavaid teadmisi ja oskusi nõutud ülesannete täitmiseks;</w:t>
      </w:r>
    </w:p>
    <w:p w14:paraId="65C8E31F" w14:textId="41879B75" w:rsidR="003617F9" w:rsidRPr="00EA4D29" w:rsidRDefault="003617F9" w:rsidP="003617F9">
      <w:pPr>
        <w:jc w:val="both"/>
      </w:pPr>
      <w:r>
        <w:t>4.5</w:t>
      </w:r>
      <w:r w:rsidR="00A474F4">
        <w:t xml:space="preserve">. </w:t>
      </w:r>
      <w:r w:rsidR="00C95304">
        <w:t>t</w:t>
      </w:r>
      <w:r w:rsidRPr="00EA4D29">
        <w:t>agama tööde käigus liiklusohutuse</w:t>
      </w:r>
      <w:r>
        <w:t xml:space="preserve"> ja </w:t>
      </w:r>
      <w:r w:rsidRPr="00EA4D29">
        <w:t xml:space="preserve">vastutama </w:t>
      </w:r>
      <w:r w:rsidR="00C95304">
        <w:t>t</w:t>
      </w:r>
      <w:r w:rsidRPr="00EA4D29">
        <w:t xml:space="preserve">ööga kaasnevate </w:t>
      </w:r>
      <w:proofErr w:type="spellStart"/>
      <w:r w:rsidRPr="00EA4D29">
        <w:t>kõrvalmõjude</w:t>
      </w:r>
      <w:proofErr w:type="spellEnd"/>
      <w:r w:rsidRPr="00EA4D29">
        <w:t xml:space="preserve"> eest keskkonnale;</w:t>
      </w:r>
    </w:p>
    <w:p w14:paraId="47E5468A" w14:textId="4A1D7DB8" w:rsidR="006D6425" w:rsidRPr="00EA4D29" w:rsidRDefault="006D6425" w:rsidP="006D6425">
      <w:pPr>
        <w:jc w:val="both"/>
      </w:pPr>
      <w:r w:rsidRPr="00EA4D29">
        <w:lastRenderedPageBreak/>
        <w:t>4.</w:t>
      </w:r>
      <w:r>
        <w:t xml:space="preserve">6. </w:t>
      </w:r>
      <w:r w:rsidR="00C95304">
        <w:t>i</w:t>
      </w:r>
      <w:r w:rsidRPr="00EA4D29">
        <w:t>nformeerima</w:t>
      </w:r>
      <w:r>
        <w:t xml:space="preserve"> koheselt</w:t>
      </w:r>
      <w:r w:rsidRPr="00EA4D29">
        <w:t xml:space="preserve"> </w:t>
      </w:r>
      <w:r w:rsidR="00C95304">
        <w:t>t</w:t>
      </w:r>
      <w:r w:rsidRPr="00EA4D29">
        <w:t>ellijat puude, põõsaste, lillede lõhkumi</w:t>
      </w:r>
      <w:r w:rsidR="00A474F4">
        <w:t>sest, rikkumisest, vargustest ja muust sellisest</w:t>
      </w:r>
      <w:r w:rsidRPr="00EA4D29">
        <w:t xml:space="preserve"> </w:t>
      </w:r>
      <w:r w:rsidR="00C95304">
        <w:t>t</w:t>
      </w:r>
      <w:r w:rsidR="00B466DD">
        <w:t>öövõtja</w:t>
      </w:r>
      <w:r w:rsidRPr="00EA4D29">
        <w:t xml:space="preserve"> poolt hooldatavatel aladel</w:t>
      </w:r>
      <w:r w:rsidR="00B466DD">
        <w:t xml:space="preserve"> ning tegema taimede asendusistutused esimesel võimalusel</w:t>
      </w:r>
      <w:r>
        <w:t>;</w:t>
      </w:r>
    </w:p>
    <w:p w14:paraId="41CFF406" w14:textId="0A0E5DFB" w:rsidR="006D6425" w:rsidRPr="00EA4D29" w:rsidRDefault="006D6425" w:rsidP="006D6425">
      <w:pPr>
        <w:pStyle w:val="Kehatekst"/>
      </w:pPr>
      <w:r w:rsidRPr="00EA4D29">
        <w:t>4.</w:t>
      </w:r>
      <w:r>
        <w:t>7</w:t>
      </w:r>
      <w:r w:rsidRPr="00EA4D29">
        <w:t xml:space="preserve">. </w:t>
      </w:r>
      <w:r w:rsidR="00C95304">
        <w:t>t</w:t>
      </w:r>
      <w:r w:rsidRPr="00EA4D29">
        <w:t xml:space="preserve">egema </w:t>
      </w:r>
      <w:r w:rsidR="00A474F4">
        <w:t xml:space="preserve">ümber </w:t>
      </w:r>
      <w:r w:rsidRPr="00EA4D29">
        <w:t xml:space="preserve">ebakvaliteetselt tehtud </w:t>
      </w:r>
      <w:r w:rsidR="00C95304">
        <w:t>t</w:t>
      </w:r>
      <w:r w:rsidRPr="00EA4D29">
        <w:t xml:space="preserve">öö </w:t>
      </w:r>
      <w:r w:rsidR="00C95304">
        <w:t>t</w:t>
      </w:r>
      <w:r w:rsidRPr="00EA4D29">
        <w:t xml:space="preserve">ellija nõudmisel tema poolt määratud tähtajaks omal kulul või hüvitama </w:t>
      </w:r>
      <w:r w:rsidR="00C95304">
        <w:t>t</w:t>
      </w:r>
      <w:r w:rsidRPr="00EA4D29">
        <w:t xml:space="preserve">ellijale ebakvaliteetse </w:t>
      </w:r>
      <w:r w:rsidR="00C95304">
        <w:t>t</w:t>
      </w:r>
      <w:r w:rsidRPr="00EA4D29">
        <w:t>öö ümbertegemise kulud.</w:t>
      </w:r>
    </w:p>
    <w:p w14:paraId="61D1667D" w14:textId="77777777" w:rsidR="006D6425" w:rsidRPr="00EA4D29" w:rsidRDefault="006D6425" w:rsidP="006D6425">
      <w:pPr>
        <w:jc w:val="both"/>
      </w:pPr>
    </w:p>
    <w:p w14:paraId="3955C139" w14:textId="643822A6" w:rsidR="006D6425" w:rsidRPr="00EA4D29" w:rsidRDefault="006D6425" w:rsidP="006D6425">
      <w:pPr>
        <w:pStyle w:val="Kehatekst2"/>
      </w:pPr>
      <w:r w:rsidRPr="00EA4D29">
        <w:t>5. Tellija õigused</w:t>
      </w:r>
    </w:p>
    <w:p w14:paraId="29E26C31" w14:textId="77777777" w:rsidR="006D6425" w:rsidRPr="00EA4D29" w:rsidRDefault="006D6425" w:rsidP="006D6425">
      <w:pPr>
        <w:jc w:val="both"/>
      </w:pPr>
    </w:p>
    <w:p w14:paraId="13EB1A73" w14:textId="751FF71D" w:rsidR="00C95304" w:rsidRDefault="00C95304" w:rsidP="006D6425">
      <w:pPr>
        <w:jc w:val="both"/>
      </w:pPr>
      <w:r>
        <w:t>Tellijal on õigus:</w:t>
      </w:r>
    </w:p>
    <w:p w14:paraId="6E5D6E63" w14:textId="73D4149A" w:rsidR="006D6425" w:rsidRPr="00EA4D29" w:rsidRDefault="006D6425" w:rsidP="006D6425">
      <w:pPr>
        <w:jc w:val="both"/>
      </w:pPr>
      <w:r w:rsidRPr="00EA4D29">
        <w:t xml:space="preserve">5.1. </w:t>
      </w:r>
      <w:r w:rsidR="00C95304">
        <w:t>m</w:t>
      </w:r>
      <w:r w:rsidRPr="00EA4D29">
        <w:t>uuta vastavalt vajadusele hoolda</w:t>
      </w:r>
      <w:r>
        <w:t>ta</w:t>
      </w:r>
      <w:r w:rsidRPr="00EA4D29">
        <w:t xml:space="preserve">vate territooriumide arvu ja maksta tasu vastavuses töömahu muutustega, milles </w:t>
      </w:r>
      <w:r w:rsidR="00C95304">
        <w:t>p</w:t>
      </w:r>
      <w:r w:rsidRPr="00EA4D29">
        <w:t>ooled on täiendavalt kirjalikult kokku leppinud;</w:t>
      </w:r>
    </w:p>
    <w:p w14:paraId="1160BCF6" w14:textId="3A5254F9" w:rsidR="006D6425" w:rsidRPr="00EA4D29" w:rsidRDefault="00A474F4" w:rsidP="006D6425">
      <w:pPr>
        <w:jc w:val="both"/>
      </w:pPr>
      <w:r>
        <w:t xml:space="preserve">5.2. </w:t>
      </w:r>
      <w:r w:rsidR="00C95304">
        <w:t>e</w:t>
      </w:r>
      <w:r w:rsidR="006D6425" w:rsidRPr="00EA4D29">
        <w:t xml:space="preserve">sitada ebakvaliteetse või mitteõigeaegse </w:t>
      </w:r>
      <w:r w:rsidR="00C95304">
        <w:t>t</w:t>
      </w:r>
      <w:r w:rsidR="006D6425" w:rsidRPr="00EA4D29">
        <w:t xml:space="preserve">öö eest </w:t>
      </w:r>
      <w:r w:rsidR="00C95304">
        <w:t>t</w:t>
      </w:r>
      <w:r w:rsidR="006D6425" w:rsidRPr="00EA4D29">
        <w:t>öövõtjale suulisi pretensioone koos hilisema kirjaliku fikseerimisega;</w:t>
      </w:r>
    </w:p>
    <w:p w14:paraId="473DD98C" w14:textId="72EF9852" w:rsidR="006D6425" w:rsidRPr="00EA4D29" w:rsidRDefault="00A474F4" w:rsidP="006D6425">
      <w:pPr>
        <w:jc w:val="both"/>
      </w:pPr>
      <w:r>
        <w:t xml:space="preserve">5.3. </w:t>
      </w:r>
      <w:r w:rsidR="00C95304">
        <w:t>n</w:t>
      </w:r>
      <w:r w:rsidR="006D6425" w:rsidRPr="00EA4D29">
        <w:t xml:space="preserve">õuda ebakvaliteetselt tehtud </w:t>
      </w:r>
      <w:r w:rsidR="00C95304">
        <w:t>t</w:t>
      </w:r>
      <w:r w:rsidR="006D6425" w:rsidRPr="00EA4D29">
        <w:t xml:space="preserve">öö ümbertegemist </w:t>
      </w:r>
      <w:r w:rsidR="00C95304">
        <w:t>t</w:t>
      </w:r>
      <w:r w:rsidR="006D6425" w:rsidRPr="00EA4D29">
        <w:t xml:space="preserve">öövõtjalt </w:t>
      </w:r>
      <w:r w:rsidR="00C95304">
        <w:t>t</w:t>
      </w:r>
      <w:r w:rsidR="006D6425" w:rsidRPr="00EA4D29">
        <w:t>öövõtja kulul. Juhul</w:t>
      </w:r>
      <w:r w:rsidR="00C95304">
        <w:t>,</w:t>
      </w:r>
      <w:r w:rsidR="006D6425" w:rsidRPr="00EA4D29">
        <w:t xml:space="preserve"> kui </w:t>
      </w:r>
      <w:r w:rsidR="00C95304">
        <w:t>t</w:t>
      </w:r>
      <w:r w:rsidR="006D6425" w:rsidRPr="00EA4D29">
        <w:t xml:space="preserve">öövõtja keeldub ebakvaliteetse </w:t>
      </w:r>
      <w:r w:rsidR="00C95304">
        <w:t>t</w:t>
      </w:r>
      <w:r w:rsidR="006D6425" w:rsidRPr="00EA4D29">
        <w:t>öö ümbertegemisest</w:t>
      </w:r>
      <w:r w:rsidR="00C95304">
        <w:t xml:space="preserve">, </w:t>
      </w:r>
      <w:r w:rsidR="006D6425" w:rsidRPr="00EA4D29">
        <w:t xml:space="preserve">on </w:t>
      </w:r>
      <w:r w:rsidR="00C95304">
        <w:t>t</w:t>
      </w:r>
      <w:r w:rsidR="006D6425" w:rsidRPr="00EA4D29">
        <w:t xml:space="preserve">ellijal õigus see </w:t>
      </w:r>
      <w:r w:rsidR="00C95304">
        <w:t>t</w:t>
      </w:r>
      <w:r w:rsidR="006D6425" w:rsidRPr="00EA4D29">
        <w:t xml:space="preserve">öö teostada ise või </w:t>
      </w:r>
      <w:r w:rsidR="006D6425">
        <w:t xml:space="preserve">tellida </w:t>
      </w:r>
      <w:r w:rsidR="006D6425" w:rsidRPr="00EA4D29">
        <w:t xml:space="preserve">kolmandalt isikult </w:t>
      </w:r>
      <w:r w:rsidR="00C95304">
        <w:t>t</w:t>
      </w:r>
      <w:r w:rsidR="006D6425" w:rsidRPr="00EA4D29">
        <w:t>öövõtja kulul</w:t>
      </w:r>
      <w:r w:rsidR="006D6425">
        <w:t>.</w:t>
      </w:r>
    </w:p>
    <w:p w14:paraId="2ACFA1D5" w14:textId="77777777" w:rsidR="006D6425" w:rsidRPr="00EA4D29" w:rsidRDefault="006D6425" w:rsidP="006D6425">
      <w:pPr>
        <w:jc w:val="both"/>
      </w:pPr>
    </w:p>
    <w:p w14:paraId="7A803746" w14:textId="6CB38789" w:rsidR="006D6425" w:rsidRPr="00EA4D29" w:rsidRDefault="006D6425" w:rsidP="006D6425">
      <w:pPr>
        <w:pStyle w:val="Kehatekst2"/>
      </w:pPr>
      <w:r w:rsidRPr="00EA4D29">
        <w:t>6. Töövõtja õigused</w:t>
      </w:r>
    </w:p>
    <w:p w14:paraId="23D582E6" w14:textId="77777777" w:rsidR="006D6425" w:rsidRPr="00EA4D29" w:rsidRDefault="006D6425" w:rsidP="006D6425">
      <w:pPr>
        <w:jc w:val="both"/>
      </w:pPr>
    </w:p>
    <w:p w14:paraId="089D9F29" w14:textId="08FE5426" w:rsidR="00C95304" w:rsidRDefault="00C95304" w:rsidP="006D6425">
      <w:pPr>
        <w:jc w:val="both"/>
      </w:pPr>
      <w:r>
        <w:t>Töövõtjal on õigus:</w:t>
      </w:r>
    </w:p>
    <w:p w14:paraId="510B7ECE" w14:textId="28EFB8A1" w:rsidR="006D6425" w:rsidRPr="00EA4D29" w:rsidRDefault="006D6425" w:rsidP="006D6425">
      <w:pPr>
        <w:jc w:val="both"/>
      </w:pPr>
      <w:r w:rsidRPr="00EA4D29">
        <w:t xml:space="preserve">6.1. </w:t>
      </w:r>
      <w:r w:rsidR="00C95304">
        <w:t xml:space="preserve">sõlmida </w:t>
      </w:r>
      <w:r w:rsidRPr="00EA4D29">
        <w:t xml:space="preserve">iseseisvalt </w:t>
      </w:r>
      <w:r w:rsidR="00C95304">
        <w:t>l</w:t>
      </w:r>
      <w:r w:rsidRPr="00EA4D29">
        <w:t xml:space="preserve">epingu lisas </w:t>
      </w:r>
      <w:r>
        <w:t>1</w:t>
      </w:r>
      <w:r w:rsidRPr="00EA4D29">
        <w:t xml:space="preserve"> loetletud </w:t>
      </w:r>
      <w:r>
        <w:t>alade</w:t>
      </w:r>
      <w:r w:rsidRPr="00EA4D29">
        <w:t xml:space="preserve"> hooldamiseks </w:t>
      </w:r>
      <w:proofErr w:type="spellStart"/>
      <w:r w:rsidRPr="00EA4D29">
        <w:t>alltöövõtulepinguid</w:t>
      </w:r>
      <w:proofErr w:type="spellEnd"/>
      <w:r w:rsidRPr="00EA4D29">
        <w:t xml:space="preserve"> teiste firmade ja üksikisikutega, jäädes </w:t>
      </w:r>
      <w:r w:rsidR="00C95304">
        <w:t>l</w:t>
      </w:r>
      <w:r w:rsidRPr="00EA4D29">
        <w:t xml:space="preserve">epingust tulenevate kohustuste täitmise eest </w:t>
      </w:r>
      <w:r w:rsidR="00C95304">
        <w:t>t</w:t>
      </w:r>
      <w:r w:rsidRPr="00EA4D29">
        <w:t>ellija ees ainuvastutajaks.</w:t>
      </w:r>
      <w:r>
        <w:t xml:space="preserve"> </w:t>
      </w:r>
      <w:r w:rsidRPr="00EA4D29">
        <w:t xml:space="preserve">Töövõtja on kohustatud eelnevalt </w:t>
      </w:r>
      <w:r w:rsidR="00C95304">
        <w:t>t</w:t>
      </w:r>
      <w:r w:rsidRPr="00EA4D29">
        <w:t xml:space="preserve">ellijat teavitama </w:t>
      </w:r>
      <w:proofErr w:type="spellStart"/>
      <w:r w:rsidRPr="00EA4D29">
        <w:t>alltöövõtja</w:t>
      </w:r>
      <w:proofErr w:type="spellEnd"/>
      <w:r w:rsidRPr="00EA4D29">
        <w:t xml:space="preserve"> kaasamisest, kõik maksed </w:t>
      </w:r>
      <w:proofErr w:type="spellStart"/>
      <w:r w:rsidRPr="00EA4D29">
        <w:t>alltöövõtjale</w:t>
      </w:r>
      <w:proofErr w:type="spellEnd"/>
      <w:r w:rsidRPr="00EA4D29">
        <w:t xml:space="preserve"> </w:t>
      </w:r>
      <w:r>
        <w:t xml:space="preserve">maksab </w:t>
      </w:r>
      <w:r w:rsidR="00C95304">
        <w:t>t</w:t>
      </w:r>
      <w:r>
        <w:t>öövõtja;</w:t>
      </w:r>
    </w:p>
    <w:p w14:paraId="410C8917" w14:textId="24B6B864" w:rsidR="006D6425" w:rsidRPr="00EA4D29" w:rsidRDefault="00B74825" w:rsidP="006D6425">
      <w:pPr>
        <w:jc w:val="both"/>
      </w:pPr>
      <w:r>
        <w:t>6.2</w:t>
      </w:r>
      <w:r w:rsidR="00A474F4">
        <w:t xml:space="preserve">. </w:t>
      </w:r>
      <w:r w:rsidR="00C95304">
        <w:t>s</w:t>
      </w:r>
      <w:r w:rsidR="006D6425" w:rsidRPr="00EA4D29">
        <w:t xml:space="preserve">aada kirjalikul kokkuleppel </w:t>
      </w:r>
      <w:r w:rsidR="00C95304">
        <w:t>t</w:t>
      </w:r>
      <w:r w:rsidR="006D6425" w:rsidRPr="00EA4D29">
        <w:t xml:space="preserve">ellijaga </w:t>
      </w:r>
      <w:r w:rsidR="00C95304">
        <w:t>t</w:t>
      </w:r>
      <w:r w:rsidR="006D6425" w:rsidRPr="00EA4D29">
        <w:t>ööde tegemise ajapikendust kriisiolukorras (loodusõnnetus, muu vääramatu jõu tagajärg).</w:t>
      </w:r>
      <w:r w:rsidR="006D6425">
        <w:t xml:space="preserve"> </w:t>
      </w:r>
    </w:p>
    <w:p w14:paraId="18F4128C" w14:textId="77777777" w:rsidR="006D6425" w:rsidRPr="00EA4D29" w:rsidRDefault="006D6425" w:rsidP="006D6425">
      <w:pPr>
        <w:jc w:val="both"/>
      </w:pPr>
    </w:p>
    <w:p w14:paraId="66783A82" w14:textId="4B5496B9" w:rsidR="006D6425" w:rsidRPr="00EA4D29" w:rsidRDefault="006D6425" w:rsidP="006D6425">
      <w:pPr>
        <w:pStyle w:val="Kehatekst2"/>
      </w:pPr>
      <w:r w:rsidRPr="00EA4D29">
        <w:t>7. Tööde maksumus ja kvaliteedi kontroll</w:t>
      </w:r>
    </w:p>
    <w:p w14:paraId="2D69692A" w14:textId="77777777" w:rsidR="006D6425" w:rsidRPr="00EA4D29" w:rsidRDefault="006D6425" w:rsidP="006D6425">
      <w:pPr>
        <w:jc w:val="both"/>
      </w:pPr>
    </w:p>
    <w:p w14:paraId="19109B2A" w14:textId="1367FD0F" w:rsidR="006D6425" w:rsidRPr="009813C4" w:rsidRDefault="006D6425" w:rsidP="006D6425">
      <w:pPr>
        <w:jc w:val="both"/>
      </w:pPr>
      <w:r w:rsidRPr="00EA4D29">
        <w:t xml:space="preserve">7.1. Lepinguga hooldada võetud </w:t>
      </w:r>
      <w:r>
        <w:t>tööde</w:t>
      </w:r>
      <w:r w:rsidRPr="00EA4D29">
        <w:t xml:space="preserve"> hooldustasu on </w:t>
      </w:r>
      <w:r>
        <w:t>………..</w:t>
      </w:r>
      <w:r w:rsidRPr="00EA4D29">
        <w:t xml:space="preserve"> eurot</w:t>
      </w:r>
      <w:r w:rsidR="00BA6976">
        <w:t>, millele lisandub käibemaks õigusaktidega sätestatud määras</w:t>
      </w:r>
      <w:r>
        <w:t>.</w:t>
      </w:r>
      <w:r w:rsidR="002F044A">
        <w:t xml:space="preserve"> </w:t>
      </w:r>
      <w:r w:rsidRPr="00EA4D29">
        <w:t xml:space="preserve">Kuude lõikes jaguneb summa </w:t>
      </w:r>
      <w:r>
        <w:t>lepingu perioodil</w:t>
      </w:r>
      <w:r w:rsidRPr="00EA4D29">
        <w:t xml:space="preserve"> proportsionaalselt </w:t>
      </w:r>
      <w:r w:rsidR="002F1C0C">
        <w:t>l</w:t>
      </w:r>
      <w:r w:rsidRPr="00EA4D29">
        <w:t xml:space="preserve">epingu </w:t>
      </w:r>
      <w:r w:rsidRPr="009813C4">
        <w:t>summast.</w:t>
      </w:r>
    </w:p>
    <w:p w14:paraId="2D1D4C9C" w14:textId="4C33FA48" w:rsidR="006D6425" w:rsidRPr="009813C4" w:rsidRDefault="006D6425" w:rsidP="006D6425">
      <w:pPr>
        <w:jc w:val="both"/>
      </w:pPr>
      <w:r w:rsidRPr="009813C4">
        <w:t xml:space="preserve">7.2. </w:t>
      </w:r>
      <w:r w:rsidR="002F1C0C" w:rsidRPr="009813C4">
        <w:t>Hoolduse k</w:t>
      </w:r>
      <w:r w:rsidRPr="009813C4">
        <w:t xml:space="preserve">valiteedi hindamine toimub </w:t>
      </w:r>
      <w:r w:rsidR="00B466DD" w:rsidRPr="009813C4">
        <w:t>2</w:t>
      </w:r>
      <w:r w:rsidR="002F1C0C" w:rsidRPr="009813C4">
        <w:t xml:space="preserve"> korda</w:t>
      </w:r>
      <w:r w:rsidR="00B466DD" w:rsidRPr="009813C4">
        <w:t xml:space="preserve"> kuus </w:t>
      </w:r>
      <w:r w:rsidRPr="009813C4">
        <w:t xml:space="preserve">koos </w:t>
      </w:r>
      <w:r w:rsidR="002F1C0C" w:rsidRPr="009813C4">
        <w:t>t</w:t>
      </w:r>
      <w:r w:rsidRPr="009813C4">
        <w:t>öövõtja esindajaga</w:t>
      </w:r>
      <w:r w:rsidR="00B466DD" w:rsidRPr="009813C4">
        <w:t xml:space="preserve"> eelneval kokkuleppel</w:t>
      </w:r>
      <w:r w:rsidRPr="009813C4">
        <w:t xml:space="preserve">. Samas võib teha </w:t>
      </w:r>
      <w:r w:rsidR="002F1C0C" w:rsidRPr="009813C4">
        <w:t>t</w:t>
      </w:r>
      <w:r w:rsidRPr="009813C4">
        <w:t xml:space="preserve">ellija pistelist kontrolli. </w:t>
      </w:r>
    </w:p>
    <w:p w14:paraId="0FC95A00" w14:textId="74A80A42" w:rsidR="001455FF" w:rsidRPr="009813C4" w:rsidRDefault="001455FF"/>
    <w:p w14:paraId="3EE4F0C5" w14:textId="77777777" w:rsidR="006D6425" w:rsidRPr="009813C4" w:rsidRDefault="006D6425" w:rsidP="006D6425">
      <w:pPr>
        <w:jc w:val="both"/>
        <w:rPr>
          <w:b/>
          <w:bCs/>
        </w:rPr>
      </w:pPr>
      <w:r w:rsidRPr="009813C4">
        <w:rPr>
          <w:b/>
          <w:bCs/>
        </w:rPr>
        <w:t>8. Maksetingimused</w:t>
      </w:r>
    </w:p>
    <w:p w14:paraId="6FF57C25" w14:textId="77777777" w:rsidR="006D6425" w:rsidRPr="00EA4D29" w:rsidRDefault="006D6425" w:rsidP="006D6425">
      <w:pPr>
        <w:jc w:val="both"/>
      </w:pPr>
    </w:p>
    <w:p w14:paraId="37A89BB1" w14:textId="42D92B78" w:rsidR="006D6425" w:rsidRDefault="006D6425" w:rsidP="006D6425">
      <w:pPr>
        <w:jc w:val="both"/>
      </w:pPr>
      <w:r w:rsidRPr="00EA4D29">
        <w:t xml:space="preserve">8.1. </w:t>
      </w:r>
      <w:r w:rsidRPr="00FD6D6F">
        <w:t>Te</w:t>
      </w:r>
      <w:r w:rsidR="002F1C0C">
        <w:t>htud</w:t>
      </w:r>
      <w:r w:rsidRPr="00FD6D6F">
        <w:t xml:space="preserve"> tööde eest tasumine toimub vastavalt töövõtja poolt esitatud ning tellija poolt aktsepteeritud tööde teostamist kajastavale aktile ja arvele.</w:t>
      </w:r>
    </w:p>
    <w:p w14:paraId="5A699FB4" w14:textId="0209C0B1" w:rsidR="006D6425" w:rsidRDefault="006D6425" w:rsidP="006D6425">
      <w:pPr>
        <w:jc w:val="both"/>
      </w:pPr>
      <w:r>
        <w:t>8.2</w:t>
      </w:r>
      <w:r w:rsidR="008047C4">
        <w:t>.</w:t>
      </w:r>
      <w:r>
        <w:t xml:space="preserve"> </w:t>
      </w:r>
      <w:r w:rsidRPr="00FD6D6F">
        <w:t>Tellija tasub töövõtjale kinnitatud arve alusel te</w:t>
      </w:r>
      <w:r w:rsidR="002F1C0C">
        <w:t>htud</w:t>
      </w:r>
      <w:r w:rsidRPr="00FD6D6F">
        <w:t xml:space="preserve"> tööde eest </w:t>
      </w:r>
      <w:r>
        <w:t>21</w:t>
      </w:r>
      <w:r w:rsidRPr="00FD6D6F">
        <w:t xml:space="preserve"> päeva jooksul alates arve </w:t>
      </w:r>
      <w:r w:rsidRPr="008047C4">
        <w:t xml:space="preserve">kättesaamisest. Arve tuleb esitada </w:t>
      </w:r>
      <w:proofErr w:type="spellStart"/>
      <w:r w:rsidRPr="008047C4">
        <w:t>e-arvena</w:t>
      </w:r>
      <w:proofErr w:type="spellEnd"/>
      <w:r w:rsidR="00FC4E0B">
        <w:t xml:space="preserve"> </w:t>
      </w:r>
      <w:r w:rsidR="00FC4E0B" w:rsidRPr="0003249D">
        <w:t>ja digitaalselt allkirjastatud akt (lisada kirjale arve number ja kuupäev) saata e-post</w:t>
      </w:r>
      <w:r w:rsidR="00FC4E0B">
        <w:t xml:space="preserve"> </w:t>
      </w:r>
      <w:hyperlink r:id="rId9" w:history="1">
        <w:r w:rsidR="00FC4E0B" w:rsidRPr="006F1743">
          <w:rPr>
            <w:rStyle w:val="Hperlink"/>
          </w:rPr>
          <w:t>enveko@enveko.ee</w:t>
        </w:r>
      </w:hyperlink>
    </w:p>
    <w:p w14:paraId="2120A465" w14:textId="77777777" w:rsidR="006D6425" w:rsidRPr="00EA4D29" w:rsidRDefault="006D6425" w:rsidP="006D6425">
      <w:pPr>
        <w:jc w:val="both"/>
      </w:pPr>
      <w:r>
        <w:t>8.3</w:t>
      </w:r>
      <w:r w:rsidRPr="00EA4D29">
        <w:t>. Maksete kinnipidamine</w:t>
      </w:r>
    </w:p>
    <w:p w14:paraId="7C4F6EA9" w14:textId="75FE1729" w:rsidR="006D6425" w:rsidRPr="00EA4D29" w:rsidRDefault="006D6425" w:rsidP="00355636">
      <w:pPr>
        <w:ind w:left="708"/>
        <w:jc w:val="both"/>
      </w:pPr>
      <w:r>
        <w:t>8.3</w:t>
      </w:r>
      <w:r w:rsidRPr="00EA4D29">
        <w:t xml:space="preserve">.1. Kui </w:t>
      </w:r>
      <w:r w:rsidR="002F1C0C">
        <w:t>t</w:t>
      </w:r>
      <w:r w:rsidRPr="00EA4D29">
        <w:t xml:space="preserve">öövõtja ja </w:t>
      </w:r>
      <w:r w:rsidR="002F1C0C">
        <w:t>t</w:t>
      </w:r>
      <w:r w:rsidRPr="00EA4D29">
        <w:t xml:space="preserve">ellija ei suuda kokku leppida tööde mahtudes, koostab </w:t>
      </w:r>
      <w:r w:rsidR="002F1C0C">
        <w:t>t</w:t>
      </w:r>
      <w:r w:rsidRPr="00EA4D29">
        <w:t>ellija viivitamatult makseloa töö selle osa koht</w:t>
      </w:r>
      <w:r>
        <w:t>a, mille puhul pole eriarvamusi;</w:t>
      </w:r>
    </w:p>
    <w:p w14:paraId="0E553D89" w14:textId="22F03A9D" w:rsidR="006D6425" w:rsidRPr="00EA4D29" w:rsidRDefault="006D6425" w:rsidP="00355636">
      <w:pPr>
        <w:ind w:left="708"/>
        <w:jc w:val="both"/>
      </w:pPr>
      <w:r>
        <w:t>8.3</w:t>
      </w:r>
      <w:r w:rsidRPr="00EA4D29">
        <w:t xml:space="preserve">.2. Kui </w:t>
      </w:r>
      <w:r w:rsidR="002F1C0C">
        <w:t>t</w:t>
      </w:r>
      <w:r w:rsidRPr="00EA4D29">
        <w:t xml:space="preserve">öövõtja pole </w:t>
      </w:r>
      <w:r w:rsidR="002F1C0C">
        <w:t>t</w:t>
      </w:r>
      <w:r w:rsidRPr="00EA4D29">
        <w:t xml:space="preserve">ellija nõudmisel parandanud </w:t>
      </w:r>
      <w:r>
        <w:t>ebakvaliteetset</w:t>
      </w:r>
      <w:r w:rsidRPr="00EA4D29">
        <w:t xml:space="preserve"> </w:t>
      </w:r>
      <w:r w:rsidR="002F1C0C">
        <w:t>t</w:t>
      </w:r>
      <w:r w:rsidRPr="00EA4D29">
        <w:t xml:space="preserve">ööd või ei tee </w:t>
      </w:r>
      <w:r w:rsidR="00A474F4" w:rsidRPr="00EA4D29">
        <w:t xml:space="preserve">korduvalt </w:t>
      </w:r>
      <w:r w:rsidR="002F1C0C">
        <w:t>t</w:t>
      </w:r>
      <w:r w:rsidRPr="00EA4D29">
        <w:t xml:space="preserve">ööd vastavalt </w:t>
      </w:r>
      <w:r w:rsidR="002F1C0C">
        <w:t>l</w:t>
      </w:r>
      <w:r w:rsidRPr="00EA4D29">
        <w:t xml:space="preserve">epingu dokumentide tingimustele, on </w:t>
      </w:r>
      <w:r w:rsidR="002F1C0C">
        <w:t>t</w:t>
      </w:r>
      <w:r w:rsidRPr="00EA4D29">
        <w:t>ellijal õigus</w:t>
      </w:r>
      <w:r>
        <w:t xml:space="preserve"> nõuda</w:t>
      </w:r>
      <w:r w:rsidRPr="00EA4D29">
        <w:t xml:space="preserve"> kirjalikult töö seiskamist, kuni nõudmise aluseks olnud põhjus on kõrvaldatud. </w:t>
      </w:r>
      <w:r w:rsidRPr="004C6AB1">
        <w:t xml:space="preserve">Sellest </w:t>
      </w:r>
      <w:r w:rsidR="004C6AB1" w:rsidRPr="004C6AB1">
        <w:t xml:space="preserve">lähtuvalt ei ole </w:t>
      </w:r>
      <w:r w:rsidR="002F1C0C">
        <w:t>t</w:t>
      </w:r>
      <w:r w:rsidR="004C6AB1" w:rsidRPr="004C6AB1">
        <w:t>ellija kohustatud kompenseerim</w:t>
      </w:r>
      <w:r w:rsidRPr="004C6AB1">
        <w:t xml:space="preserve">a </w:t>
      </w:r>
      <w:r w:rsidR="002F1C0C">
        <w:t>t</w:t>
      </w:r>
      <w:r w:rsidRPr="004C6AB1">
        <w:t>öövõtjale sellega kaasnevaid täiendavaid kulusid.</w:t>
      </w:r>
    </w:p>
    <w:p w14:paraId="77267939" w14:textId="717147E2" w:rsidR="006D6425" w:rsidRPr="00EA4D29" w:rsidRDefault="006D6425" w:rsidP="006D6425">
      <w:pPr>
        <w:jc w:val="both"/>
      </w:pPr>
      <w:r>
        <w:t>8.4</w:t>
      </w:r>
      <w:r w:rsidRPr="00EA4D29">
        <w:t xml:space="preserve">. Kui </w:t>
      </w:r>
      <w:r w:rsidR="002F1C0C">
        <w:t>t</w:t>
      </w:r>
      <w:r w:rsidRPr="00EA4D29">
        <w:t>ellija</w:t>
      </w:r>
      <w:r>
        <w:t xml:space="preserve"> ei täida oma kohustust tasuda 21</w:t>
      </w:r>
      <w:r w:rsidRPr="00EA4D29">
        <w:t xml:space="preserve"> </w:t>
      </w:r>
      <w:r>
        <w:t>kalendri</w:t>
      </w:r>
      <w:r w:rsidRPr="00EA4D29">
        <w:t>päeva</w:t>
      </w:r>
      <w:r>
        <w:t xml:space="preserve"> </w:t>
      </w:r>
      <w:r w:rsidRPr="00EA4D29">
        <w:t xml:space="preserve">jooksul pärast ettenähtud tähtaega töö maksumus </w:t>
      </w:r>
      <w:r>
        <w:t xml:space="preserve">tehtud </w:t>
      </w:r>
      <w:r w:rsidRPr="00EA4D29">
        <w:t>töö</w:t>
      </w:r>
      <w:r>
        <w:t>de</w:t>
      </w:r>
      <w:r w:rsidRPr="00EA4D29">
        <w:t xml:space="preserve"> akti alusel, on ta kohustatud maksma </w:t>
      </w:r>
      <w:r w:rsidR="002F1C0C">
        <w:t>t</w:t>
      </w:r>
      <w:r w:rsidRPr="00EA4D29">
        <w:t xml:space="preserve">öövõtjale viivist </w:t>
      </w:r>
      <w:r w:rsidRPr="00EA4D29">
        <w:lastRenderedPageBreak/>
        <w:t xml:space="preserve">0,15% suuruses summas </w:t>
      </w:r>
      <w:r w:rsidR="002F1C0C">
        <w:t>l</w:t>
      </w:r>
      <w:r w:rsidRPr="00EA4D29">
        <w:t>epingu hinnast iga viivitatud päeva eest alates päevast, millal arve kuulu</w:t>
      </w:r>
      <w:r w:rsidR="002F1C0C">
        <w:t>s</w:t>
      </w:r>
      <w:r w:rsidRPr="00EA4D29">
        <w:t xml:space="preserve"> tasumisele kuni tegeliku tasumise päevani.</w:t>
      </w:r>
    </w:p>
    <w:p w14:paraId="1A05725A" w14:textId="1A276143" w:rsidR="006D6425" w:rsidRDefault="006D6425" w:rsidP="006D6425">
      <w:pPr>
        <w:jc w:val="both"/>
      </w:pPr>
      <w:r>
        <w:t>8.5</w:t>
      </w:r>
      <w:r w:rsidRPr="00EA4D29">
        <w:t xml:space="preserve">. Tellija ei võimalda </w:t>
      </w:r>
      <w:r w:rsidR="002F1C0C">
        <w:t>t</w:t>
      </w:r>
      <w:r w:rsidRPr="00EA4D29">
        <w:t>öövõtjale ettemaksu.</w:t>
      </w:r>
    </w:p>
    <w:p w14:paraId="6D9E6E80" w14:textId="76D19AE7" w:rsidR="006D6425" w:rsidRDefault="006D6425"/>
    <w:p w14:paraId="2618AD12" w14:textId="039B673F" w:rsidR="006D6425" w:rsidRDefault="006D6425" w:rsidP="001F1D1C">
      <w:pPr>
        <w:jc w:val="both"/>
        <w:rPr>
          <w:b/>
          <w:bCs/>
        </w:rPr>
      </w:pPr>
      <w:r w:rsidRPr="00EA4D29">
        <w:rPr>
          <w:b/>
        </w:rPr>
        <w:t xml:space="preserve">9. </w:t>
      </w:r>
      <w:r w:rsidRPr="00EA4D29">
        <w:rPr>
          <w:b/>
          <w:bCs/>
        </w:rPr>
        <w:t>Vääramatu jõud</w:t>
      </w:r>
    </w:p>
    <w:p w14:paraId="7BD495F4" w14:textId="77777777" w:rsidR="001F1D1C" w:rsidRPr="006D6425" w:rsidRDefault="001F1D1C" w:rsidP="002F1C0C">
      <w:pPr>
        <w:jc w:val="both"/>
      </w:pPr>
    </w:p>
    <w:p w14:paraId="1BB453FF" w14:textId="5196E0F6" w:rsidR="006D6425" w:rsidRPr="006D6425" w:rsidRDefault="006D6425" w:rsidP="002F1C0C">
      <w:pPr>
        <w:pStyle w:val="Taandegakehatekst3"/>
        <w:spacing w:after="0"/>
        <w:ind w:left="0"/>
        <w:jc w:val="both"/>
        <w:rPr>
          <w:sz w:val="24"/>
          <w:szCs w:val="24"/>
        </w:rPr>
      </w:pPr>
      <w:r w:rsidRPr="006D6425">
        <w:rPr>
          <w:sz w:val="24"/>
          <w:szCs w:val="24"/>
        </w:rPr>
        <w:t xml:space="preserve">9.1. Lepingust tulenevate kohustuste mittetäitmist või mittenõuetekohast täitmist ei loeta </w:t>
      </w:r>
      <w:r w:rsidR="002F1C0C">
        <w:rPr>
          <w:sz w:val="24"/>
          <w:szCs w:val="24"/>
        </w:rPr>
        <w:t>l</w:t>
      </w:r>
      <w:r w:rsidRPr="006D6425">
        <w:rPr>
          <w:sz w:val="24"/>
          <w:szCs w:val="24"/>
        </w:rPr>
        <w:t>epingu rikkumiseks, kui selle põhjuseks oli vääramatu jõud.</w:t>
      </w:r>
    </w:p>
    <w:p w14:paraId="700729E9" w14:textId="6B15D80C" w:rsidR="006D6425" w:rsidRPr="00EA4D29" w:rsidRDefault="006D6425" w:rsidP="002F1C0C">
      <w:pPr>
        <w:pStyle w:val="text-3mezera"/>
        <w:widowControl/>
        <w:spacing w:before="0" w:line="240" w:lineRule="auto"/>
        <w:rPr>
          <w:rFonts w:ascii="Times New Roman" w:hAnsi="Times New Roman" w:cs="Times New Roman"/>
          <w:lang w:val="et-EE" w:eastAsia="et-EE"/>
        </w:rPr>
      </w:pPr>
      <w:r w:rsidRPr="00EA4D29">
        <w:rPr>
          <w:rFonts w:ascii="Times New Roman" w:hAnsi="Times New Roman" w:cs="Times New Roman"/>
          <w:lang w:val="et-EE" w:eastAsia="et-EE"/>
        </w:rPr>
        <w:t xml:space="preserve">9.2. Vääramatu jõu all mõeldakse mistahes ettenägematut sündmust, mille üle </w:t>
      </w:r>
      <w:r w:rsidR="002F1C0C">
        <w:rPr>
          <w:rFonts w:ascii="Times New Roman" w:hAnsi="Times New Roman" w:cs="Times New Roman"/>
          <w:lang w:val="et-EE" w:eastAsia="et-EE"/>
        </w:rPr>
        <w:t>p</w:t>
      </w:r>
      <w:r w:rsidRPr="00EA4D29">
        <w:rPr>
          <w:rFonts w:ascii="Times New Roman" w:hAnsi="Times New Roman" w:cs="Times New Roman"/>
          <w:lang w:val="et-EE" w:eastAsia="et-EE"/>
        </w:rPr>
        <w:t>ooltel kontroll puudub</w:t>
      </w:r>
      <w:r>
        <w:rPr>
          <w:rFonts w:ascii="Times New Roman" w:hAnsi="Times New Roman" w:cs="Times New Roman"/>
          <w:lang w:val="et-EE" w:eastAsia="et-EE"/>
        </w:rPr>
        <w:t>.</w:t>
      </w:r>
    </w:p>
    <w:p w14:paraId="5DDFCC66" w14:textId="41AAC1B9" w:rsidR="006D6425" w:rsidRPr="00EA4D29" w:rsidRDefault="006D6425" w:rsidP="002F1C0C">
      <w:pPr>
        <w:ind w:right="-16"/>
        <w:jc w:val="both"/>
      </w:pPr>
      <w:r w:rsidRPr="00EA4D29">
        <w:rPr>
          <w:lang w:eastAsia="en-US"/>
        </w:rPr>
        <w:t>9.</w:t>
      </w:r>
      <w:r>
        <w:rPr>
          <w:lang w:eastAsia="en-US"/>
        </w:rPr>
        <w:t>3</w:t>
      </w:r>
      <w:r w:rsidR="007F37D9">
        <w:rPr>
          <w:lang w:eastAsia="en-US"/>
        </w:rPr>
        <w:t>.</w:t>
      </w:r>
      <w:r w:rsidRPr="00EA4D29">
        <w:rPr>
          <w:lang w:eastAsia="en-US"/>
        </w:rPr>
        <w:t xml:space="preserve"> </w:t>
      </w:r>
      <w:r w:rsidRPr="00EA4D29">
        <w:t>Ku</w:t>
      </w:r>
      <w:r w:rsidR="006557D7">
        <w:t>i tellimuse täitmi</w:t>
      </w:r>
      <w:r w:rsidR="002F1C0C">
        <w:t>n</w:t>
      </w:r>
      <w:r w:rsidR="006557D7">
        <w:t>e (ka maksmis</w:t>
      </w:r>
      <w:r w:rsidRPr="00EA4D29">
        <w:t xml:space="preserve">e) hilinemine põhineb vääramatul jõul, loetakse täitmise (maksmise) tähtaeg pikendatuks mitte rohkem kui takistuse kestvuse ajaks. </w:t>
      </w:r>
    </w:p>
    <w:p w14:paraId="4644CC27" w14:textId="4AF53D5A" w:rsidR="006D6425" w:rsidRDefault="006D6425" w:rsidP="002F1C0C">
      <w:pPr>
        <w:ind w:right="-16"/>
        <w:jc w:val="both"/>
      </w:pPr>
      <w:r>
        <w:t>9.4</w:t>
      </w:r>
      <w:r w:rsidRPr="00EA4D29">
        <w:t>.</w:t>
      </w:r>
      <w:r w:rsidR="007F37D9">
        <w:t xml:space="preserve"> </w:t>
      </w:r>
      <w:r w:rsidRPr="00EA4D29">
        <w:t xml:space="preserve">Vääramatu jõu esinemisel ühe või mõlema </w:t>
      </w:r>
      <w:r w:rsidR="007F37D9">
        <w:t>p</w:t>
      </w:r>
      <w:r w:rsidRPr="00EA4D29">
        <w:t xml:space="preserve">oole asukohas üle </w:t>
      </w:r>
      <w:r w:rsidR="007F37D9">
        <w:t>kolme</w:t>
      </w:r>
      <w:r w:rsidRPr="00EA4D29">
        <w:t xml:space="preserve"> kuu võivad </w:t>
      </w:r>
      <w:r w:rsidR="007F37D9">
        <w:t>p</w:t>
      </w:r>
      <w:r w:rsidRPr="00EA4D29">
        <w:t>oole</w:t>
      </w:r>
      <w:r w:rsidR="001F1D1C">
        <w:t xml:space="preserve">d kokkuleppel </w:t>
      </w:r>
      <w:r w:rsidR="007F37D9">
        <w:t>l</w:t>
      </w:r>
      <w:r w:rsidR="001F1D1C">
        <w:t>epingu lõpetada.</w:t>
      </w:r>
    </w:p>
    <w:p w14:paraId="0401F66B" w14:textId="77777777" w:rsidR="001F1D1C" w:rsidRPr="00EA4D29" w:rsidRDefault="001F1D1C" w:rsidP="002F1C0C">
      <w:pPr>
        <w:ind w:right="-16"/>
        <w:jc w:val="both"/>
      </w:pPr>
    </w:p>
    <w:p w14:paraId="5858D367" w14:textId="6725B60B" w:rsidR="006D6425" w:rsidRPr="00EA4D29" w:rsidRDefault="006D6425" w:rsidP="006D6425">
      <w:pPr>
        <w:pStyle w:val="Kehatekst2"/>
      </w:pPr>
      <w:r w:rsidRPr="00EA4D29">
        <w:t>10. Lahkhelide lahendamine</w:t>
      </w:r>
    </w:p>
    <w:p w14:paraId="62B2EB16" w14:textId="77777777" w:rsidR="006D6425" w:rsidRPr="00EA4D29" w:rsidRDefault="006D6425" w:rsidP="006D6425">
      <w:pPr>
        <w:jc w:val="both"/>
      </w:pPr>
    </w:p>
    <w:p w14:paraId="04F18E93" w14:textId="278808BD" w:rsidR="006D6425" w:rsidRPr="00EA4D29" w:rsidRDefault="006D6425" w:rsidP="006D6425">
      <w:pPr>
        <w:jc w:val="both"/>
      </w:pPr>
      <w:r w:rsidRPr="00EA4D29">
        <w:t xml:space="preserve">Kõik vaidlused ja lahkhelid, mis võivad tekkida </w:t>
      </w:r>
      <w:r w:rsidR="007F37D9">
        <w:t>t</w:t>
      </w:r>
      <w:r w:rsidRPr="00EA4D29">
        <w:t xml:space="preserve">ellija ja </w:t>
      </w:r>
      <w:r w:rsidR="007F37D9">
        <w:t>t</w:t>
      </w:r>
      <w:r w:rsidRPr="00EA4D29">
        <w:t xml:space="preserve">öövõtja vahel seoses </w:t>
      </w:r>
      <w:r w:rsidR="007F37D9">
        <w:t>l</w:t>
      </w:r>
      <w:r w:rsidRPr="00EA4D29">
        <w:t xml:space="preserve">epinguga, lahendatakse </w:t>
      </w:r>
      <w:proofErr w:type="spellStart"/>
      <w:r w:rsidRPr="00EA4D29">
        <w:t>pooltevahelisel</w:t>
      </w:r>
      <w:proofErr w:type="spellEnd"/>
      <w:r w:rsidRPr="00EA4D29">
        <w:t xml:space="preserve"> kokkuleppel. Kui mõistliku aja jooksul kokkulepet ei saavutata, lahendab vaidlused </w:t>
      </w:r>
      <w:r w:rsidR="007F37D9">
        <w:t>Tartu Maakohus</w:t>
      </w:r>
      <w:r w:rsidRPr="00EA4D29">
        <w:t>.</w:t>
      </w:r>
    </w:p>
    <w:p w14:paraId="41F7603D" w14:textId="77777777" w:rsidR="006D6425" w:rsidRPr="00EA4D29" w:rsidRDefault="006D6425" w:rsidP="006D6425">
      <w:pPr>
        <w:jc w:val="both"/>
      </w:pPr>
    </w:p>
    <w:p w14:paraId="4A33DEE6" w14:textId="77777777" w:rsidR="006D6425" w:rsidRPr="00EA4D29" w:rsidRDefault="006D6425" w:rsidP="006D6425">
      <w:pPr>
        <w:jc w:val="both"/>
        <w:rPr>
          <w:b/>
          <w:bCs/>
        </w:rPr>
      </w:pPr>
      <w:r w:rsidRPr="00EA4D29">
        <w:rPr>
          <w:b/>
          <w:bCs/>
        </w:rPr>
        <w:t>11. Lepingu sõlmimine ja muutmine</w:t>
      </w:r>
    </w:p>
    <w:p w14:paraId="42FAF61F" w14:textId="77777777" w:rsidR="006D6425" w:rsidRPr="00EA4D29" w:rsidRDefault="006D6425" w:rsidP="006D6425">
      <w:pPr>
        <w:jc w:val="both"/>
      </w:pPr>
    </w:p>
    <w:p w14:paraId="30C0D190" w14:textId="2875B548" w:rsidR="006D6425" w:rsidRPr="00EA4D29" w:rsidRDefault="006D6425" w:rsidP="006D6425">
      <w:pPr>
        <w:jc w:val="both"/>
      </w:pPr>
      <w:r w:rsidRPr="00EA4D29">
        <w:t xml:space="preserve">11.1. Lepingu dokumendid </w:t>
      </w:r>
      <w:r w:rsidR="008047C4">
        <w:t xml:space="preserve">allkirjastatakse digitaalselt. </w:t>
      </w:r>
    </w:p>
    <w:p w14:paraId="70345408" w14:textId="23359DDA" w:rsidR="006D6425" w:rsidRPr="00EA4D29" w:rsidRDefault="006D6425" w:rsidP="006D6425">
      <w:pPr>
        <w:jc w:val="both"/>
      </w:pPr>
      <w:r w:rsidRPr="00EA4D29">
        <w:t xml:space="preserve">11.2. Lepingu tingimusi võib muuta või täiendada üksnes </w:t>
      </w:r>
      <w:r w:rsidR="007F37D9">
        <w:t>p</w:t>
      </w:r>
      <w:r w:rsidRPr="00EA4D29">
        <w:t xml:space="preserve">oolte kirjalikul kokkuleppel. Muudatus või täiendus loetakse edaspidi </w:t>
      </w:r>
      <w:r w:rsidR="007F37D9">
        <w:t>l</w:t>
      </w:r>
      <w:r w:rsidRPr="00EA4D29">
        <w:t>epingu lahutamatuks osaks.</w:t>
      </w:r>
    </w:p>
    <w:p w14:paraId="2288A521" w14:textId="35C97E0B" w:rsidR="006D6425" w:rsidRPr="00EA4D29" w:rsidRDefault="006D6425" w:rsidP="006D6425">
      <w:pPr>
        <w:jc w:val="both"/>
      </w:pPr>
      <w:r w:rsidRPr="00EA4D29">
        <w:t xml:space="preserve">11.3. Kumbki </w:t>
      </w:r>
      <w:r w:rsidR="007F37D9">
        <w:t>l</w:t>
      </w:r>
      <w:r w:rsidRPr="00EA4D29">
        <w:t xml:space="preserve">epingu </w:t>
      </w:r>
      <w:r w:rsidR="007F37D9">
        <w:t>p</w:t>
      </w:r>
      <w:r w:rsidRPr="00EA4D29">
        <w:t xml:space="preserve">ool ei oma õigust muuta </w:t>
      </w:r>
      <w:r w:rsidR="007F37D9">
        <w:t>l</w:t>
      </w:r>
      <w:r w:rsidRPr="00EA4D29">
        <w:t xml:space="preserve">epingut teise </w:t>
      </w:r>
      <w:r w:rsidR="007F37D9">
        <w:t>p</w:t>
      </w:r>
      <w:r w:rsidRPr="00EA4D29">
        <w:t xml:space="preserve">oole nõusolekuta. Muudatuse tegemise ettepanekust tuleb teisele </w:t>
      </w:r>
      <w:r w:rsidR="007F37D9">
        <w:t>p</w:t>
      </w:r>
      <w:r w:rsidRPr="00EA4D29">
        <w:t xml:space="preserve">oolele teatada kirjalikult. </w:t>
      </w:r>
    </w:p>
    <w:p w14:paraId="6F339DF4" w14:textId="6364393F" w:rsidR="006D6425" w:rsidRPr="00EA4D29" w:rsidRDefault="006D6425" w:rsidP="006D6425">
      <w:pPr>
        <w:jc w:val="both"/>
      </w:pPr>
      <w:r w:rsidRPr="00EA4D29">
        <w:t xml:space="preserve">11.4. Kummalgi </w:t>
      </w:r>
      <w:r w:rsidR="007F37D9">
        <w:t>p</w:t>
      </w:r>
      <w:r w:rsidRPr="00EA4D29">
        <w:t xml:space="preserve">oolel pole õigust taotleda </w:t>
      </w:r>
      <w:r w:rsidR="007F37D9">
        <w:t>l</w:t>
      </w:r>
      <w:r w:rsidRPr="00EA4D29">
        <w:t xml:space="preserve">epingu muutmist põhjusel, mida on kaasa toonud tema enda </w:t>
      </w:r>
      <w:r w:rsidR="007F37D9">
        <w:t>l</w:t>
      </w:r>
      <w:r w:rsidRPr="00EA4D29">
        <w:t>epingujärgsete kohustuste mittetäitmine.</w:t>
      </w:r>
    </w:p>
    <w:p w14:paraId="2A3F97F9" w14:textId="77777777" w:rsidR="006D6425" w:rsidRPr="00EA4D29" w:rsidRDefault="006D6425" w:rsidP="006D6425">
      <w:pPr>
        <w:jc w:val="both"/>
      </w:pPr>
    </w:p>
    <w:p w14:paraId="64B5E886" w14:textId="16F5105D" w:rsidR="006D6425" w:rsidRPr="00EA4D29" w:rsidRDefault="006D6425" w:rsidP="006D6425">
      <w:pPr>
        <w:pStyle w:val="Kehatekst2"/>
      </w:pPr>
      <w:r w:rsidRPr="00EA4D29">
        <w:t>12. Lepingu ennetähtaegne lõpetamine</w:t>
      </w:r>
    </w:p>
    <w:p w14:paraId="31A637F2" w14:textId="77777777" w:rsidR="006D6425" w:rsidRPr="00EA4D29" w:rsidRDefault="006D6425" w:rsidP="006D6425">
      <w:pPr>
        <w:jc w:val="both"/>
      </w:pPr>
    </w:p>
    <w:p w14:paraId="7D0A6838" w14:textId="21A5A4C6" w:rsidR="006D6425" w:rsidRDefault="006D6425" w:rsidP="007F37D9">
      <w:pPr>
        <w:jc w:val="both"/>
      </w:pPr>
      <w:r w:rsidRPr="00EA4D29">
        <w:t>12.</w:t>
      </w:r>
      <w:r>
        <w:t>1</w:t>
      </w:r>
      <w:r w:rsidRPr="00EA4D29">
        <w:t xml:space="preserve">. </w:t>
      </w:r>
      <w:r>
        <w:t xml:space="preserve">Tellijal on õigus </w:t>
      </w:r>
      <w:r w:rsidR="007F37D9">
        <w:t>l</w:t>
      </w:r>
      <w:r>
        <w:t>eping ennetähtaegselt üles öelda, kui</w:t>
      </w:r>
      <w:r w:rsidR="007F37D9">
        <w:t xml:space="preserve"> t</w:t>
      </w:r>
      <w:r>
        <w:t xml:space="preserve">öövõtja rikub korduvalt </w:t>
      </w:r>
      <w:r w:rsidR="007F37D9">
        <w:t>l</w:t>
      </w:r>
      <w:r>
        <w:t xml:space="preserve">epinguga endale võetud kohustusi, vaatamata </w:t>
      </w:r>
      <w:r w:rsidR="007F37D9">
        <w:t>t</w:t>
      </w:r>
      <w:r>
        <w:t>ellija meeldetuletustele.</w:t>
      </w:r>
    </w:p>
    <w:p w14:paraId="134D280E" w14:textId="4FB1FB05" w:rsidR="006D6425" w:rsidRPr="00EA4D29" w:rsidRDefault="006D6425" w:rsidP="006D6425">
      <w:pPr>
        <w:jc w:val="both"/>
      </w:pPr>
      <w:r>
        <w:t xml:space="preserve">12.2. </w:t>
      </w:r>
      <w:r w:rsidRPr="00EA4D29">
        <w:t xml:space="preserve">Lepingu ülesütlemisest </w:t>
      </w:r>
      <w:r>
        <w:t xml:space="preserve">punktis 12.1 kirjeldatud juhtudel </w:t>
      </w:r>
      <w:r w:rsidRPr="00EA4D29">
        <w:t xml:space="preserve">teatab </w:t>
      </w:r>
      <w:r w:rsidR="007F37D9">
        <w:t>t</w:t>
      </w:r>
      <w:r w:rsidRPr="00EA4D29">
        <w:t xml:space="preserve">ellija </w:t>
      </w:r>
      <w:r w:rsidR="007F37D9">
        <w:t>t</w:t>
      </w:r>
      <w:r w:rsidRPr="00EA4D29">
        <w:t xml:space="preserve">öövõtjale </w:t>
      </w:r>
      <w:r>
        <w:t>kirjalikult</w:t>
      </w:r>
      <w:r w:rsidRPr="00EA4D29">
        <w:t>. Leping loetakse lõpetatuks</w:t>
      </w:r>
      <w:r>
        <w:t xml:space="preserve"> e-posti või postiga saatmise korral</w:t>
      </w:r>
      <w:r w:rsidRPr="00EA4D29">
        <w:t xml:space="preserve"> teate postitamisele järgneval tööpäeval.</w:t>
      </w:r>
    </w:p>
    <w:p w14:paraId="1206505E" w14:textId="196D67BD" w:rsidR="006D6425" w:rsidRPr="00EA4D29" w:rsidRDefault="006D6425" w:rsidP="006D6425">
      <w:pPr>
        <w:jc w:val="both"/>
      </w:pPr>
      <w:r w:rsidRPr="00EA4D29">
        <w:t>12.</w:t>
      </w:r>
      <w:r>
        <w:t>3</w:t>
      </w:r>
      <w:r w:rsidRPr="00EA4D29">
        <w:t xml:space="preserve">. Lepingu ennetähtaegsel lõpetamisel </w:t>
      </w:r>
      <w:r>
        <w:t xml:space="preserve">punktis 12.1 märkimata juhtudel </w:t>
      </w:r>
      <w:r w:rsidRPr="00EA4D29">
        <w:t xml:space="preserve">teatab </w:t>
      </w:r>
      <w:r w:rsidR="007F37D9">
        <w:t>l</w:t>
      </w:r>
      <w:r>
        <w:t xml:space="preserve">epingut lõpetada sooviv pool </w:t>
      </w:r>
      <w:r w:rsidRPr="00EA4D29">
        <w:t xml:space="preserve">teisele </w:t>
      </w:r>
      <w:r w:rsidR="007F37D9">
        <w:t>p</w:t>
      </w:r>
      <w:r w:rsidRPr="00EA4D29">
        <w:t xml:space="preserve">oolele sellest </w:t>
      </w:r>
      <w:r>
        <w:t>üks</w:t>
      </w:r>
      <w:r w:rsidRPr="00EA4D29">
        <w:t xml:space="preserve"> kuu ette ning tasub teisele </w:t>
      </w:r>
      <w:r w:rsidR="007F37D9">
        <w:t>p</w:t>
      </w:r>
      <w:r w:rsidRPr="00EA4D29">
        <w:t>oolel</w:t>
      </w:r>
      <w:r w:rsidR="007F37D9">
        <w:t>e</w:t>
      </w:r>
      <w:r w:rsidRPr="00EA4D29">
        <w:t xml:space="preserve"> hüvitust</w:t>
      </w:r>
      <w:r>
        <w:t xml:space="preserve"> 10% lõpetatava </w:t>
      </w:r>
      <w:r w:rsidR="007F37D9">
        <w:t>l</w:t>
      </w:r>
      <w:r>
        <w:t>epingu maksumusest</w:t>
      </w:r>
      <w:r w:rsidRPr="00EA4D29">
        <w:t xml:space="preserve">. </w:t>
      </w:r>
    </w:p>
    <w:p w14:paraId="623090CB" w14:textId="1E203E01" w:rsidR="006D6425" w:rsidRDefault="006D6425"/>
    <w:p w14:paraId="514F61B2" w14:textId="77777777" w:rsidR="001F1D1C" w:rsidRPr="00EA4D29" w:rsidRDefault="001F1D1C" w:rsidP="001F1D1C">
      <w:pPr>
        <w:jc w:val="both"/>
        <w:rPr>
          <w:b/>
        </w:rPr>
      </w:pPr>
      <w:r w:rsidRPr="00EA4D29">
        <w:rPr>
          <w:b/>
        </w:rPr>
        <w:t>13. Informatsiooni vahetamine</w:t>
      </w:r>
    </w:p>
    <w:p w14:paraId="6D63CE37" w14:textId="77777777" w:rsidR="001F1D1C" w:rsidRPr="00EA4D29" w:rsidRDefault="001F1D1C" w:rsidP="001F1D1C">
      <w:pPr>
        <w:jc w:val="both"/>
        <w:rPr>
          <w:b/>
        </w:rPr>
      </w:pPr>
    </w:p>
    <w:p w14:paraId="28EB0B0B" w14:textId="1B3A12FC" w:rsidR="001F1D1C" w:rsidRPr="00EA4D29" w:rsidRDefault="001F1D1C" w:rsidP="001F1D1C">
      <w:pPr>
        <w:jc w:val="both"/>
      </w:pPr>
      <w:r w:rsidRPr="00EA4D29">
        <w:t>13.1.</w:t>
      </w:r>
      <w:r w:rsidRPr="00EA4D29">
        <w:rPr>
          <w:b/>
        </w:rPr>
        <w:t xml:space="preserve"> </w:t>
      </w:r>
      <w:r w:rsidR="00166BBD">
        <w:t>Kõik teisele p</w:t>
      </w:r>
      <w:r w:rsidRPr="00EA4D29">
        <w:t xml:space="preserve">oolele edastatud nõudmised ja pretensioonid peavad olema esitatud kirjalikku </w:t>
      </w:r>
      <w:proofErr w:type="spellStart"/>
      <w:r w:rsidRPr="00EA4D29">
        <w:t>taasesitamist</w:t>
      </w:r>
      <w:proofErr w:type="spellEnd"/>
      <w:r w:rsidRPr="00EA4D29">
        <w:t xml:space="preserve"> võimaldavas vormis, välja arvatud juhtudel, kui teade on informatiivse iseloomuga, mis ei loo ega too kaasa õiguslikke tagajärgi, või kui </w:t>
      </w:r>
      <w:r w:rsidR="007F37D9">
        <w:t>l</w:t>
      </w:r>
      <w:r w:rsidRPr="00EA4D29">
        <w:t xml:space="preserve">epingus on ette nähtud teisiti. </w:t>
      </w:r>
    </w:p>
    <w:p w14:paraId="0EA9FD40" w14:textId="0F922D22" w:rsidR="001F1D1C" w:rsidRDefault="001F1D1C" w:rsidP="001F1D1C">
      <w:pPr>
        <w:jc w:val="both"/>
      </w:pPr>
      <w:r w:rsidRPr="00EA4D29">
        <w:t>13.2. Informatiivset teadet v</w:t>
      </w:r>
      <w:r>
        <w:t>õib edastada vahetult telefoni</w:t>
      </w:r>
      <w:r w:rsidRPr="00EA4D29">
        <w:t xml:space="preserve"> või </w:t>
      </w:r>
      <w:r w:rsidR="00166BBD">
        <w:t>e-</w:t>
      </w:r>
      <w:r>
        <w:t xml:space="preserve"> posti teel. E-post </w:t>
      </w:r>
      <w:r w:rsidRPr="00EA4D29">
        <w:t>loetakse kätte saaduks viis tundi peale selle saatmist samal päeval või järgmisel tööpäeval.</w:t>
      </w:r>
    </w:p>
    <w:p w14:paraId="02043EA5" w14:textId="77777777" w:rsidR="00355636" w:rsidRPr="00EA4D29" w:rsidRDefault="00355636" w:rsidP="001F1D1C">
      <w:pPr>
        <w:jc w:val="both"/>
      </w:pPr>
    </w:p>
    <w:p w14:paraId="2A652ABC" w14:textId="77777777" w:rsidR="001F1D1C" w:rsidRPr="00EA4D29" w:rsidRDefault="001F1D1C" w:rsidP="001F1D1C">
      <w:pPr>
        <w:jc w:val="both"/>
        <w:rPr>
          <w:b/>
        </w:rPr>
      </w:pPr>
      <w:r w:rsidRPr="00EA4D29">
        <w:rPr>
          <w:b/>
        </w:rPr>
        <w:t>14. Lepingu lõppsätted</w:t>
      </w:r>
    </w:p>
    <w:p w14:paraId="062547C4" w14:textId="77777777" w:rsidR="001F1D1C" w:rsidRPr="00EA4D29" w:rsidRDefault="001F1D1C" w:rsidP="001F1D1C">
      <w:pPr>
        <w:jc w:val="both"/>
        <w:rPr>
          <w:b/>
        </w:rPr>
      </w:pPr>
    </w:p>
    <w:p w14:paraId="5F3ED908" w14:textId="6AD573DD" w:rsidR="001F1D1C" w:rsidRPr="00EA4D29" w:rsidRDefault="001F1D1C" w:rsidP="001F1D1C">
      <w:pPr>
        <w:jc w:val="both"/>
      </w:pPr>
      <w:r w:rsidRPr="00EA4D29">
        <w:lastRenderedPageBreak/>
        <w:t>14.1.</w:t>
      </w:r>
      <w:r w:rsidR="007F37D9">
        <w:t xml:space="preserve"> </w:t>
      </w:r>
      <w:r w:rsidRPr="00EA4D29">
        <w:t xml:space="preserve">Lepingu sõlmimisel ja täitmisel juhinduvad </w:t>
      </w:r>
      <w:r w:rsidR="007F37D9">
        <w:t>p</w:t>
      </w:r>
      <w:r w:rsidRPr="00EA4D29">
        <w:t xml:space="preserve">ooled Eesti Vabariigi õigusaktidest ja </w:t>
      </w:r>
      <w:r w:rsidR="007F37D9">
        <w:t>l</w:t>
      </w:r>
      <w:r w:rsidRPr="00EA4D29">
        <w:t>epingu sätetest.</w:t>
      </w:r>
    </w:p>
    <w:p w14:paraId="0918F5E8" w14:textId="6C848748" w:rsidR="001F1D1C" w:rsidRPr="00EA4D29" w:rsidRDefault="001F1D1C" w:rsidP="001F1D1C">
      <w:pPr>
        <w:jc w:val="both"/>
      </w:pPr>
      <w:r w:rsidRPr="00EA4D29">
        <w:t xml:space="preserve">14.2. Kumbki </w:t>
      </w:r>
      <w:r w:rsidR="007F37D9">
        <w:t>p</w:t>
      </w:r>
      <w:r w:rsidRPr="00EA4D29">
        <w:t xml:space="preserve">ool ei tohi käesolevast </w:t>
      </w:r>
      <w:r w:rsidR="007F37D9">
        <w:t>l</w:t>
      </w:r>
      <w:r w:rsidRPr="00EA4D29">
        <w:t xml:space="preserve">epingust tulenevaid kohustusi üle anda kolmandale isikule ilma teise </w:t>
      </w:r>
      <w:r w:rsidR="007F37D9">
        <w:t>p</w:t>
      </w:r>
      <w:r w:rsidRPr="00EA4D29">
        <w:t>oole kirjaliku nõusolekuta.</w:t>
      </w:r>
    </w:p>
    <w:p w14:paraId="1D9E6B46" w14:textId="17A63D9D" w:rsidR="001F1D1C" w:rsidRPr="00EA4D29" w:rsidRDefault="001F1D1C" w:rsidP="001F1D1C">
      <w:pPr>
        <w:jc w:val="both"/>
      </w:pPr>
      <w:r w:rsidRPr="00EA4D29">
        <w:t>14.3. Lepinguga seotud informatsiooni vahetamiseks</w:t>
      </w:r>
      <w:r>
        <w:t>, l</w:t>
      </w:r>
      <w:r w:rsidRPr="00EA4D29">
        <w:t xml:space="preserve">epingu täitmise kontrollimiseks ja </w:t>
      </w:r>
      <w:r w:rsidR="007F37D9">
        <w:t>t</w:t>
      </w:r>
      <w:r w:rsidRPr="00EA4D29">
        <w:t xml:space="preserve">öö üleandmise-vastuvõtu akti koostamiseks määravad </w:t>
      </w:r>
      <w:r w:rsidR="007F37D9">
        <w:t>p</w:t>
      </w:r>
      <w:r w:rsidRPr="00EA4D29">
        <w:t xml:space="preserve">ooled </w:t>
      </w:r>
      <w:r w:rsidR="007F37D9">
        <w:t>l</w:t>
      </w:r>
      <w:r w:rsidRPr="00EA4D29">
        <w:t>epingu punktis 15 nimetatud kontaktisikud.</w:t>
      </w:r>
    </w:p>
    <w:p w14:paraId="6186136D" w14:textId="2A31CAB5" w:rsidR="001F1D1C" w:rsidRPr="00EA4D29" w:rsidRDefault="001F1D1C" w:rsidP="001F1D1C">
      <w:pPr>
        <w:jc w:val="both"/>
      </w:pPr>
      <w:r w:rsidRPr="00EA4D29">
        <w:t xml:space="preserve">14.4. Leping jõustub selle allakirjutamise momendist </w:t>
      </w:r>
      <w:r w:rsidR="007F37D9">
        <w:t>p</w:t>
      </w:r>
      <w:r w:rsidRPr="00EA4D29">
        <w:t>oolte esindajate poolt.</w:t>
      </w:r>
    </w:p>
    <w:p w14:paraId="6FA422DF" w14:textId="77777777" w:rsidR="001F1D1C" w:rsidRPr="00EA4D29" w:rsidRDefault="001F1D1C" w:rsidP="001F1D1C">
      <w:pPr>
        <w:jc w:val="both"/>
      </w:pPr>
    </w:p>
    <w:p w14:paraId="6F5C2AB9" w14:textId="12079F9C" w:rsidR="001F1D1C" w:rsidRPr="00EA4D29" w:rsidRDefault="001F1D1C" w:rsidP="001F1D1C">
      <w:pPr>
        <w:pStyle w:val="Kehatekst2"/>
      </w:pPr>
      <w:r w:rsidRPr="00EA4D29">
        <w:t>15. Poolte esindajad ja rekvisiidid</w:t>
      </w:r>
    </w:p>
    <w:p w14:paraId="3DDFED19" w14:textId="77777777" w:rsidR="001F1D1C" w:rsidRPr="00EA4D29" w:rsidRDefault="001F1D1C" w:rsidP="001F1D1C">
      <w:pPr>
        <w:jc w:val="both"/>
      </w:pPr>
    </w:p>
    <w:p w14:paraId="5297B584" w14:textId="30BBF7C1" w:rsidR="001F1D1C" w:rsidRPr="009813C4" w:rsidRDefault="001F1D1C" w:rsidP="007F37D9">
      <w:pPr>
        <w:tabs>
          <w:tab w:val="left" w:pos="5103"/>
        </w:tabs>
        <w:jc w:val="both"/>
        <w:rPr>
          <w:b/>
        </w:rPr>
      </w:pPr>
      <w:r w:rsidRPr="009813C4">
        <w:rPr>
          <w:b/>
        </w:rPr>
        <w:t>T</w:t>
      </w:r>
      <w:r w:rsidR="007F37D9" w:rsidRPr="009813C4">
        <w:rPr>
          <w:b/>
        </w:rPr>
        <w:t>ellija:</w:t>
      </w:r>
      <w:r w:rsidRPr="009813C4">
        <w:rPr>
          <w:b/>
        </w:rPr>
        <w:tab/>
        <w:t>T</w:t>
      </w:r>
      <w:r w:rsidR="007F37D9" w:rsidRPr="009813C4">
        <w:rPr>
          <w:b/>
        </w:rPr>
        <w:t>öövõtja:</w:t>
      </w:r>
    </w:p>
    <w:p w14:paraId="20AA05FB" w14:textId="77777777" w:rsidR="00DF2AC4" w:rsidRDefault="00DF2AC4" w:rsidP="00DF2AC4">
      <w:pPr>
        <w:jc w:val="both"/>
      </w:pPr>
      <w:r w:rsidRPr="00740C2D">
        <w:t>Osaühing Kuremaa Enveko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5B42269" w14:textId="77777777" w:rsidR="00DF2AC4" w:rsidRPr="0003249D" w:rsidRDefault="00DF2AC4" w:rsidP="00DF2AC4">
      <w:pPr>
        <w:jc w:val="both"/>
      </w:pPr>
      <w:r w:rsidRPr="0003249D">
        <w:t xml:space="preserve">registrikood </w:t>
      </w:r>
      <w:r w:rsidRPr="00740C2D">
        <w:t>10320390</w:t>
      </w:r>
      <w:r>
        <w:tab/>
      </w:r>
      <w:r>
        <w:tab/>
      </w:r>
      <w:r>
        <w:tab/>
      </w:r>
      <w:r>
        <w:tab/>
      </w:r>
      <w:r w:rsidRPr="0003249D">
        <w:t xml:space="preserve">registrikood </w:t>
      </w:r>
    </w:p>
    <w:p w14:paraId="5A98E0C6" w14:textId="77777777" w:rsidR="00DF2AC4" w:rsidRPr="0003249D" w:rsidRDefault="00DF2AC4" w:rsidP="00DF2AC4">
      <w:pPr>
        <w:jc w:val="both"/>
      </w:pPr>
      <w:r>
        <w:t>Kuremaa tee 32, Jõgeva vald, 48443</w:t>
      </w:r>
      <w:r w:rsidRPr="0003249D">
        <w:t xml:space="preserve"> </w:t>
      </w:r>
      <w:r>
        <w:tab/>
      </w:r>
      <w:r>
        <w:tab/>
      </w:r>
      <w:r>
        <w:tab/>
      </w:r>
      <w:r>
        <w:tab/>
      </w:r>
    </w:p>
    <w:p w14:paraId="35F3E279" w14:textId="77777777" w:rsidR="00DF2AC4" w:rsidRPr="0003249D" w:rsidRDefault="00DF2AC4" w:rsidP="00DF2AC4">
      <w:pPr>
        <w:jc w:val="both"/>
      </w:pPr>
      <w:r w:rsidRPr="0003249D">
        <w:t xml:space="preserve">tel </w:t>
      </w:r>
      <w:r>
        <w:t xml:space="preserve">+372 </w:t>
      </w:r>
      <w:r w:rsidRPr="000652A0">
        <w:t>5342 0570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249D">
        <w:t xml:space="preserve">tel </w:t>
      </w:r>
    </w:p>
    <w:p w14:paraId="68440DED" w14:textId="77777777" w:rsidR="00DF2AC4" w:rsidRPr="0003249D" w:rsidRDefault="00DF2AC4" w:rsidP="00DF2AC4">
      <w:pPr>
        <w:jc w:val="both"/>
      </w:pPr>
      <w:r w:rsidRPr="00302354">
        <w:t xml:space="preserve">e-post: </w:t>
      </w:r>
      <w:hyperlink r:id="rId10" w:history="1">
        <w:r w:rsidRPr="00302354">
          <w:rPr>
            <w:rStyle w:val="Hperlink"/>
          </w:rPr>
          <w:t>andrei@enveko.ee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 w:rsidRPr="0003249D">
        <w:t xml:space="preserve">e-post: </w:t>
      </w:r>
    </w:p>
    <w:p w14:paraId="5E07E024" w14:textId="77777777" w:rsidR="001F1D1C" w:rsidRPr="00EA4D29" w:rsidRDefault="001F1D1C" w:rsidP="007F37D9">
      <w:pPr>
        <w:tabs>
          <w:tab w:val="left" w:pos="5103"/>
        </w:tabs>
        <w:jc w:val="both"/>
      </w:pPr>
    </w:p>
    <w:p w14:paraId="0BAF49DF" w14:textId="77777777" w:rsidR="009813C4" w:rsidRDefault="009813C4" w:rsidP="007F37D9">
      <w:pPr>
        <w:tabs>
          <w:tab w:val="left" w:pos="5103"/>
        </w:tabs>
        <w:jc w:val="both"/>
        <w:rPr>
          <w:b/>
        </w:rPr>
      </w:pPr>
    </w:p>
    <w:p w14:paraId="6F2EABBA" w14:textId="5BFCC8C6" w:rsidR="001F1D1C" w:rsidRPr="00EA4D29" w:rsidRDefault="001F1D1C" w:rsidP="009813C4">
      <w:pPr>
        <w:tabs>
          <w:tab w:val="left" w:pos="5103"/>
        </w:tabs>
        <w:jc w:val="both"/>
      </w:pPr>
      <w:r w:rsidRPr="00EA4D29">
        <w:rPr>
          <w:b/>
        </w:rPr>
        <w:t>Tellija kontaktisik</w:t>
      </w:r>
      <w:r w:rsidRPr="00EA4D29">
        <w:t>:</w:t>
      </w:r>
      <w:r w:rsidRPr="00EA4D29">
        <w:tab/>
      </w:r>
      <w:r w:rsidRPr="00EA4D29">
        <w:rPr>
          <w:b/>
        </w:rPr>
        <w:t>Töövõtja kontaktisik:</w:t>
      </w:r>
    </w:p>
    <w:p w14:paraId="6C7EF8ED" w14:textId="03CB7665" w:rsidR="001F1D1C" w:rsidRPr="00EA4D29" w:rsidRDefault="001F1D1C" w:rsidP="009813C4">
      <w:pPr>
        <w:tabs>
          <w:tab w:val="left" w:pos="5103"/>
        </w:tabs>
        <w:jc w:val="both"/>
      </w:pPr>
      <w:r>
        <w:t>Helje Malm, maastikuarhitekt</w:t>
      </w:r>
      <w:r>
        <w:tab/>
      </w:r>
      <w:r w:rsidR="009813C4">
        <w:t>………………………..</w:t>
      </w:r>
    </w:p>
    <w:p w14:paraId="5E208DC3" w14:textId="03EC0EFD" w:rsidR="001F1D1C" w:rsidRPr="00EA4D29" w:rsidRDefault="001F1D1C" w:rsidP="009813C4">
      <w:pPr>
        <w:tabs>
          <w:tab w:val="left" w:pos="5103"/>
        </w:tabs>
        <w:jc w:val="both"/>
      </w:pPr>
      <w:r w:rsidRPr="00EA4D29">
        <w:t xml:space="preserve">tel </w:t>
      </w:r>
      <w:r>
        <w:t>525</w:t>
      </w:r>
      <w:r w:rsidR="009813C4">
        <w:t xml:space="preserve"> </w:t>
      </w:r>
      <w:r>
        <w:t>2045</w:t>
      </w:r>
      <w:r w:rsidRPr="00EA4D29">
        <w:tab/>
      </w:r>
      <w:r>
        <w:t xml:space="preserve">tel </w:t>
      </w:r>
      <w:r w:rsidR="009813C4">
        <w:t>…………………….</w:t>
      </w:r>
    </w:p>
    <w:p w14:paraId="21EB60D0" w14:textId="6C42BA10" w:rsidR="001F1D1C" w:rsidRDefault="001F1D1C" w:rsidP="009813C4">
      <w:pPr>
        <w:tabs>
          <w:tab w:val="left" w:pos="5103"/>
        </w:tabs>
        <w:jc w:val="both"/>
      </w:pPr>
      <w:r w:rsidRPr="00EA4D29">
        <w:t xml:space="preserve">e-post </w:t>
      </w:r>
      <w:hyperlink r:id="rId11" w:history="1">
        <w:r w:rsidR="009813C4" w:rsidRPr="00EE534C">
          <w:rPr>
            <w:rStyle w:val="Hperlink"/>
          </w:rPr>
          <w:t>helje.malm@jogeva.ee</w:t>
        </w:r>
      </w:hyperlink>
      <w:r w:rsidR="009813C4">
        <w:tab/>
      </w:r>
      <w:r>
        <w:t>e-post</w:t>
      </w:r>
      <w:r w:rsidR="009813C4">
        <w:t xml:space="preserve"> ………………… </w:t>
      </w:r>
      <w:r>
        <w:t xml:space="preserve"> </w:t>
      </w:r>
    </w:p>
    <w:p w14:paraId="5DEDBF69" w14:textId="77777777" w:rsidR="001F1D1C" w:rsidRPr="00EA4D29" w:rsidRDefault="001F1D1C" w:rsidP="009813C4">
      <w:pPr>
        <w:tabs>
          <w:tab w:val="left" w:pos="5103"/>
        </w:tabs>
        <w:jc w:val="both"/>
      </w:pPr>
    </w:p>
    <w:p w14:paraId="3A904978" w14:textId="77777777" w:rsidR="009813C4" w:rsidRDefault="009813C4" w:rsidP="009813C4">
      <w:pPr>
        <w:tabs>
          <w:tab w:val="left" w:pos="5103"/>
        </w:tabs>
        <w:jc w:val="both"/>
        <w:rPr>
          <w:b/>
        </w:rPr>
      </w:pPr>
    </w:p>
    <w:p w14:paraId="3642EB1C" w14:textId="77777777" w:rsidR="009813C4" w:rsidRDefault="009813C4" w:rsidP="009813C4">
      <w:pPr>
        <w:tabs>
          <w:tab w:val="left" w:pos="5103"/>
        </w:tabs>
        <w:jc w:val="both"/>
        <w:rPr>
          <w:b/>
        </w:rPr>
      </w:pPr>
    </w:p>
    <w:p w14:paraId="66CD57CF" w14:textId="4A0EAB58" w:rsidR="001F1D1C" w:rsidRPr="009813C4" w:rsidRDefault="001F1D1C" w:rsidP="009813C4">
      <w:pPr>
        <w:tabs>
          <w:tab w:val="left" w:pos="5103"/>
        </w:tabs>
        <w:jc w:val="both"/>
        <w:rPr>
          <w:b/>
        </w:rPr>
      </w:pPr>
      <w:r w:rsidRPr="009813C4">
        <w:rPr>
          <w:b/>
        </w:rPr>
        <w:t>Tellija</w:t>
      </w:r>
      <w:r w:rsidR="00166BBD">
        <w:rPr>
          <w:b/>
        </w:rPr>
        <w:t xml:space="preserve"> esindaja</w:t>
      </w:r>
      <w:r w:rsidRPr="009813C4">
        <w:rPr>
          <w:b/>
        </w:rPr>
        <w:t>:</w:t>
      </w:r>
      <w:r w:rsidRPr="009813C4">
        <w:rPr>
          <w:b/>
        </w:rPr>
        <w:tab/>
        <w:t>Töövõtja</w:t>
      </w:r>
      <w:r w:rsidR="00166BBD">
        <w:rPr>
          <w:b/>
        </w:rPr>
        <w:t xml:space="preserve"> esindaja</w:t>
      </w:r>
      <w:r w:rsidRPr="009813C4">
        <w:rPr>
          <w:b/>
        </w:rPr>
        <w:t>:</w:t>
      </w:r>
    </w:p>
    <w:p w14:paraId="6EAE80C7" w14:textId="77777777" w:rsidR="001F1D1C" w:rsidRPr="00EA4D29" w:rsidRDefault="001F1D1C" w:rsidP="009813C4">
      <w:pPr>
        <w:tabs>
          <w:tab w:val="left" w:pos="5103"/>
        </w:tabs>
        <w:jc w:val="both"/>
      </w:pPr>
    </w:p>
    <w:p w14:paraId="378F57AB" w14:textId="77777777" w:rsidR="001F1D1C" w:rsidRPr="00EA4D29" w:rsidRDefault="001F1D1C" w:rsidP="009813C4">
      <w:pPr>
        <w:tabs>
          <w:tab w:val="left" w:pos="5103"/>
        </w:tabs>
        <w:jc w:val="both"/>
      </w:pPr>
    </w:p>
    <w:p w14:paraId="1122FAE3" w14:textId="77777777" w:rsidR="001F1D1C" w:rsidRPr="00EA4D29" w:rsidRDefault="001F1D1C" w:rsidP="009813C4">
      <w:pPr>
        <w:tabs>
          <w:tab w:val="left" w:pos="5103"/>
        </w:tabs>
      </w:pPr>
      <w:r>
        <w:t>(</w:t>
      </w:r>
      <w:r w:rsidRPr="00EA4D29">
        <w:t>allkir</w:t>
      </w:r>
      <w:r>
        <w:t>jastatud digitaalselt)</w:t>
      </w:r>
      <w:r>
        <w:tab/>
        <w:t>(</w:t>
      </w:r>
      <w:r w:rsidRPr="00EA4D29">
        <w:t>allkir</w:t>
      </w:r>
      <w:r>
        <w:t>jastatud digitaalselt)</w:t>
      </w:r>
    </w:p>
    <w:p w14:paraId="30128386" w14:textId="6F9267F8" w:rsidR="009813C4" w:rsidRDefault="005F2C36" w:rsidP="009813C4">
      <w:pPr>
        <w:tabs>
          <w:tab w:val="left" w:pos="5103"/>
          <w:tab w:val="left" w:pos="6970"/>
        </w:tabs>
      </w:pPr>
      <w:r>
        <w:t>Andrei Vandler</w:t>
      </w:r>
      <w:r w:rsidR="001F1D1C" w:rsidRPr="009813C4">
        <w:t xml:space="preserve"> </w:t>
      </w:r>
      <w:r w:rsidR="009813C4">
        <w:tab/>
        <w:t>…………………….</w:t>
      </w:r>
    </w:p>
    <w:p w14:paraId="6741CDD7" w14:textId="47F0664E" w:rsidR="001F1D1C" w:rsidRDefault="005F2C36" w:rsidP="009813C4">
      <w:pPr>
        <w:tabs>
          <w:tab w:val="left" w:pos="5103"/>
          <w:tab w:val="left" w:pos="6970"/>
        </w:tabs>
      </w:pPr>
      <w:r>
        <w:t>Juhatuse liige</w:t>
      </w:r>
      <w:bookmarkStart w:id="0" w:name="_GoBack"/>
      <w:bookmarkEnd w:id="0"/>
      <w:r w:rsidR="009813C4">
        <w:tab/>
      </w:r>
      <w:r w:rsidR="001F1D1C">
        <w:t>juhatuse liige</w:t>
      </w:r>
    </w:p>
    <w:p w14:paraId="6282A11F" w14:textId="77777777" w:rsidR="001F1D1C" w:rsidRPr="00CD4C36" w:rsidRDefault="001F1D1C" w:rsidP="001F1D1C">
      <w:pPr>
        <w:rPr>
          <w:b/>
          <w:bCs/>
        </w:rPr>
      </w:pPr>
    </w:p>
    <w:p w14:paraId="55F75CEA" w14:textId="77777777" w:rsidR="001F1D1C" w:rsidRDefault="001F1D1C"/>
    <w:sectPr w:rsidR="001F1D1C" w:rsidSect="008047C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103C"/>
    <w:multiLevelType w:val="multilevel"/>
    <w:tmpl w:val="EBD875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AC86232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FF"/>
    <w:rsid w:val="000E2E7C"/>
    <w:rsid w:val="001455FF"/>
    <w:rsid w:val="00154CD9"/>
    <w:rsid w:val="00166BBD"/>
    <w:rsid w:val="001F1D1C"/>
    <w:rsid w:val="002977E9"/>
    <w:rsid w:val="002F044A"/>
    <w:rsid w:val="002F1C0C"/>
    <w:rsid w:val="003242C2"/>
    <w:rsid w:val="00355636"/>
    <w:rsid w:val="003617F9"/>
    <w:rsid w:val="00362593"/>
    <w:rsid w:val="003F1538"/>
    <w:rsid w:val="004263E7"/>
    <w:rsid w:val="004A2068"/>
    <w:rsid w:val="004C6AB1"/>
    <w:rsid w:val="004D5BCD"/>
    <w:rsid w:val="004E4515"/>
    <w:rsid w:val="00507103"/>
    <w:rsid w:val="00545997"/>
    <w:rsid w:val="005761A2"/>
    <w:rsid w:val="005F2C36"/>
    <w:rsid w:val="006557D7"/>
    <w:rsid w:val="006D6425"/>
    <w:rsid w:val="007E50F7"/>
    <w:rsid w:val="007F37D9"/>
    <w:rsid w:val="008047C4"/>
    <w:rsid w:val="008475A3"/>
    <w:rsid w:val="00913FB2"/>
    <w:rsid w:val="009813C4"/>
    <w:rsid w:val="009E085F"/>
    <w:rsid w:val="00A03975"/>
    <w:rsid w:val="00A4732C"/>
    <w:rsid w:val="00A474F4"/>
    <w:rsid w:val="00AB6559"/>
    <w:rsid w:val="00B466DD"/>
    <w:rsid w:val="00B74825"/>
    <w:rsid w:val="00B97E99"/>
    <w:rsid w:val="00BA6976"/>
    <w:rsid w:val="00BD1AAF"/>
    <w:rsid w:val="00C95304"/>
    <w:rsid w:val="00CE31F5"/>
    <w:rsid w:val="00DF2AC4"/>
    <w:rsid w:val="00E5436D"/>
    <w:rsid w:val="00E602EA"/>
    <w:rsid w:val="00E67D55"/>
    <w:rsid w:val="00E81049"/>
    <w:rsid w:val="00FC4E0B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65DD"/>
  <w15:chartTrackingRefBased/>
  <w15:docId w15:val="{DE4840B1-23B4-4EBC-A81B-21177301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45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2">
    <w:name w:val="Body Text 2"/>
    <w:basedOn w:val="Normaallaad"/>
    <w:link w:val="Kehatekst2Mrk"/>
    <w:autoRedefine/>
    <w:uiPriority w:val="99"/>
    <w:rsid w:val="003617F9"/>
    <w:pPr>
      <w:jc w:val="both"/>
    </w:pPr>
    <w:rPr>
      <w:b/>
      <w:bCs/>
    </w:rPr>
  </w:style>
  <w:style w:type="character" w:customStyle="1" w:styleId="Kehatekst2Mrk">
    <w:name w:val="Kehatekst 2 Märk"/>
    <w:basedOn w:val="Liguvaikefont"/>
    <w:link w:val="Kehatekst2"/>
    <w:uiPriority w:val="99"/>
    <w:rsid w:val="003617F9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6D6425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6D6425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uiPriority w:val="99"/>
    <w:rsid w:val="006D6425"/>
    <w:rPr>
      <w:rFonts w:cs="Times New Roman"/>
      <w:color w:val="0000FF"/>
      <w:u w:val="single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6D6425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6D642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6D6425"/>
    <w:pPr>
      <w:spacing w:after="120"/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6D6425"/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text-3mezera">
    <w:name w:val="text - 3 mezera"/>
    <w:basedOn w:val="Normaallaad"/>
    <w:rsid w:val="006D6425"/>
    <w:pPr>
      <w:widowControl w:val="0"/>
      <w:spacing w:before="60" w:line="240" w:lineRule="exact"/>
      <w:jc w:val="both"/>
    </w:pPr>
    <w:rPr>
      <w:rFonts w:ascii="Arial" w:hAnsi="Arial" w:cs="Arial"/>
      <w:lang w:val="cs-CZ" w:eastAsia="en-US"/>
    </w:rPr>
  </w:style>
  <w:style w:type="paragraph" w:styleId="Loendilik">
    <w:name w:val="List Paragraph"/>
    <w:basedOn w:val="Normaallaad"/>
    <w:uiPriority w:val="34"/>
    <w:qFormat/>
    <w:rsid w:val="00154CD9"/>
    <w:pPr>
      <w:ind w:left="720"/>
      <w:contextualSpacing/>
    </w:pPr>
  </w:style>
  <w:style w:type="paragraph" w:customStyle="1" w:styleId="Default">
    <w:name w:val="Default"/>
    <w:rsid w:val="00297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je.malm@jogeva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ndrei@enveko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nveko@enveko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AE4B9AAEECF4EAD0A6640EC52C338" ma:contentTypeVersion="16" ma:contentTypeDescription="Create a new document." ma:contentTypeScope="" ma:versionID="3e6d8c94244bff80b58313250a8d7428">
  <xsd:schema xmlns:xsd="http://www.w3.org/2001/XMLSchema" xmlns:xs="http://www.w3.org/2001/XMLSchema" xmlns:p="http://schemas.microsoft.com/office/2006/metadata/properties" xmlns:ns3="ec32989c-1330-4a59-afed-f9f7248c63b9" xmlns:ns4="b397ae99-ff9b-4d66-be0f-00250cc3a8b4" targetNamespace="http://schemas.microsoft.com/office/2006/metadata/properties" ma:root="true" ma:fieldsID="80d6e2617bae3afb522b0ed03274b398" ns3:_="" ns4:_="">
    <xsd:import namespace="ec32989c-1330-4a59-afed-f9f7248c63b9"/>
    <xsd:import namespace="b397ae99-ff9b-4d66-be0f-00250cc3a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2989c-1330-4a59-afed-f9f7248c6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7ae99-ff9b-4d66-be0f-00250cc3a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32989c-1330-4a59-afed-f9f7248c63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3A21-DD63-44AC-8482-FC583E7D4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2989c-1330-4a59-afed-f9f7248c63b9"/>
    <ds:schemaRef ds:uri="b397ae99-ff9b-4d66-be0f-00250cc3a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4A28A-CBBF-4416-A553-2F59290F07E1}">
  <ds:schemaRefs>
    <ds:schemaRef ds:uri="http://schemas.microsoft.com/office/2006/metadata/properties"/>
    <ds:schemaRef ds:uri="http://schemas.microsoft.com/office/infopath/2007/PartnerControls"/>
    <ds:schemaRef ds:uri="ec32989c-1330-4a59-afed-f9f7248c63b9"/>
  </ds:schemaRefs>
</ds:datastoreItem>
</file>

<file path=customXml/itemProps3.xml><?xml version="1.0" encoding="utf-8"?>
<ds:datastoreItem xmlns:ds="http://schemas.openxmlformats.org/officeDocument/2006/customXml" ds:itemID="{2005C9B5-D4C9-4FEC-8F36-FA94BFBCF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19A63-4C5B-4D91-A888-4D7BBB9A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1343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Vallavalitsus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 Malm</dc:creator>
  <cp:keywords/>
  <dc:description/>
  <cp:lastModifiedBy>Janis Käär</cp:lastModifiedBy>
  <cp:revision>10</cp:revision>
  <dcterms:created xsi:type="dcterms:W3CDTF">2024-03-19T09:52:00Z</dcterms:created>
  <dcterms:modified xsi:type="dcterms:W3CDTF">2024-04-05T06:56:00Z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0x010100DE8AE4B9AAEECF4EAD0A6640EC52C338</vt:lpwstr>
  </property>
</Properties>
</file>